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bookmarkStart w:id="1" w:name="_GoBack"/>
      <w:bookmarkEnd w:id="1"/>
      <w:r>
        <w:rPr>
          <w:rFonts w:hint="eastAsia" w:ascii="宋体" w:hAnsi="宋体" w:eastAsia="宋体"/>
          <w:b/>
          <w:sz w:val="32"/>
          <w:szCs w:val="32"/>
        </w:rPr>
        <w:t>船载危险货物申报员和集装箱装箱现场检查员管理办法</w:t>
      </w:r>
    </w:p>
    <w:p>
      <w:pPr>
        <w:jc w:val="center"/>
        <w:rPr>
          <w:rFonts w:ascii="宋体" w:hAnsi="宋体" w:eastAsia="宋体"/>
          <w:b/>
          <w:sz w:val="32"/>
          <w:szCs w:val="32"/>
        </w:rPr>
      </w:pPr>
      <w:r>
        <w:rPr>
          <w:rFonts w:hint="eastAsia" w:ascii="宋体" w:hAnsi="宋体" w:eastAsia="宋体"/>
          <w:b/>
          <w:sz w:val="32"/>
          <w:szCs w:val="32"/>
        </w:rPr>
        <w:t>（</w:t>
      </w:r>
      <w:r>
        <w:rPr>
          <w:rFonts w:hint="eastAsia" w:ascii="宋体" w:hAnsi="宋体" w:eastAsia="宋体"/>
          <w:b/>
          <w:sz w:val="32"/>
          <w:szCs w:val="32"/>
          <w:lang w:eastAsia="zh-CN"/>
        </w:rPr>
        <w:t>修订</w:t>
      </w:r>
      <w:r>
        <w:rPr>
          <w:rFonts w:hint="eastAsia" w:ascii="宋体" w:hAnsi="宋体" w:eastAsia="宋体"/>
          <w:b/>
          <w:sz w:val="32"/>
          <w:szCs w:val="32"/>
        </w:rPr>
        <w:t>征求意见稿）</w:t>
      </w:r>
    </w:p>
    <w:p>
      <w:pPr>
        <w:jc w:val="center"/>
        <w:rPr>
          <w:rFonts w:ascii="宋体" w:hAnsi="宋体" w:eastAsia="宋体"/>
          <w:b/>
          <w:sz w:val="30"/>
          <w:szCs w:val="30"/>
        </w:rPr>
      </w:pPr>
    </w:p>
    <w:p>
      <w:pPr>
        <w:jc w:val="center"/>
        <w:rPr>
          <w:rFonts w:hint="eastAsia" w:ascii="宋体" w:hAnsi="宋体" w:eastAsia="宋体"/>
          <w:b/>
          <w:sz w:val="28"/>
          <w:szCs w:val="28"/>
        </w:rPr>
      </w:pPr>
      <w:r>
        <w:rPr>
          <w:rFonts w:hint="eastAsia" w:ascii="宋体" w:hAnsi="宋体" w:eastAsia="宋体"/>
          <w:b/>
          <w:sz w:val="28"/>
          <w:szCs w:val="28"/>
        </w:rPr>
        <w:t>第一章  总  则</w:t>
      </w:r>
    </w:p>
    <w:p>
      <w:pPr>
        <w:ind w:firstLine="560" w:firstLineChars="200"/>
        <w:rPr>
          <w:rFonts w:ascii="仿宋" w:hAnsi="仿宋" w:eastAsia="仿宋"/>
          <w:sz w:val="28"/>
          <w:szCs w:val="28"/>
        </w:rPr>
      </w:pPr>
      <w:r>
        <w:rPr>
          <w:rFonts w:hint="eastAsia" w:ascii="黑体" w:hAnsi="黑体" w:eastAsia="黑体"/>
          <w:sz w:val="28"/>
          <w:szCs w:val="28"/>
        </w:rPr>
        <w:t>第一条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为加强船舶载运危险货物申报人员和船舶载运危险货物集装箱装箱现场检查人员的从业管理，规范船载危险货物申报、报告或者集装箱装箱现场检查行为，根据《危险货物水路运输从业人员考核和从业资格管理规定》《船舶载运危险货物安全监督管理规定》以及我国缔结或者加入的有关国际公约的规定，制定本办法。</w:t>
      </w:r>
    </w:p>
    <w:p>
      <w:pPr>
        <w:ind w:firstLine="560" w:firstLineChars="200"/>
        <w:rPr>
          <w:rFonts w:ascii="仿宋" w:hAnsi="仿宋" w:eastAsia="仿宋"/>
          <w:sz w:val="28"/>
          <w:szCs w:val="28"/>
        </w:rPr>
      </w:pPr>
      <w:r>
        <w:rPr>
          <w:rFonts w:hint="eastAsia" w:ascii="黑体" w:hAnsi="黑体" w:eastAsia="黑体"/>
          <w:sz w:val="28"/>
          <w:szCs w:val="28"/>
        </w:rPr>
        <w:t>第二条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本办法适用于中华人民共和国管辖范围内从事船舶载运危险货物申报或者船舶载运危险货物集装箱装箱现场检查的人员的从业管理。</w:t>
      </w:r>
    </w:p>
    <w:p>
      <w:pPr>
        <w:ind w:firstLine="560" w:firstLineChars="200"/>
        <w:rPr>
          <w:rFonts w:ascii="仿宋" w:hAnsi="仿宋" w:eastAsia="仿宋"/>
          <w:sz w:val="28"/>
          <w:szCs w:val="28"/>
        </w:rPr>
      </w:pPr>
      <w:r>
        <w:rPr>
          <w:rFonts w:hint="eastAsia" w:ascii="黑体" w:hAnsi="黑体" w:eastAsia="黑体"/>
          <w:sz w:val="28"/>
          <w:szCs w:val="28"/>
        </w:rPr>
        <w:t>第三条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交通运输部海事局统一负责船舶载运危险货物申报人员和船舶载运危险货物集装箱装箱现场检查人员从业资格和从业行为的管理工作。</w:t>
      </w:r>
    </w:p>
    <w:p>
      <w:pPr>
        <w:ind w:firstLine="560" w:firstLineChars="200"/>
        <w:rPr>
          <w:rFonts w:ascii="仿宋" w:hAnsi="仿宋" w:eastAsia="仿宋"/>
          <w:sz w:val="28"/>
          <w:szCs w:val="28"/>
        </w:rPr>
      </w:pPr>
      <w:r>
        <w:rPr>
          <w:rFonts w:hint="eastAsia" w:ascii="仿宋" w:hAnsi="仿宋" w:eastAsia="仿宋"/>
          <w:sz w:val="28"/>
          <w:szCs w:val="28"/>
        </w:rPr>
        <w:t>各级海事管理机构按照各自职责负责从业区域内船舶载运危险货物申报人员和集装箱装箱现场检查人员从业资格和从业行为的具体管理工作。</w:t>
      </w:r>
    </w:p>
    <w:p>
      <w:pPr>
        <w:ind w:firstLine="560" w:firstLineChars="200"/>
        <w:rPr>
          <w:rFonts w:ascii="仿宋" w:hAnsi="仿宋" w:eastAsia="仿宋"/>
          <w:sz w:val="28"/>
          <w:szCs w:val="28"/>
        </w:rPr>
      </w:pPr>
      <w:r>
        <w:rPr>
          <w:rFonts w:hint="eastAsia" w:ascii="黑体" w:hAnsi="黑体" w:eastAsia="黑体"/>
          <w:sz w:val="28"/>
          <w:szCs w:val="28"/>
        </w:rPr>
        <w:t>第四条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按照规定从事船载危险货物申报或者报告的申报人员（简称申报员）或者从事船载危险货物集装箱装箱现场检查的检查人员（简称检查员），应当按照《危险货物水路运输从业人员考核和从业资格管理规定》的规定，参加海事管理机构组织的从业资格考核，取得相应的从业资格证书。</w:t>
      </w:r>
    </w:p>
    <w:p>
      <w:pPr>
        <w:ind w:firstLine="560" w:firstLineChars="200"/>
        <w:rPr>
          <w:rFonts w:ascii="仿宋" w:hAnsi="仿宋" w:eastAsia="仿宋"/>
          <w:sz w:val="28"/>
          <w:szCs w:val="28"/>
        </w:rPr>
      </w:pPr>
      <w:r>
        <w:rPr>
          <w:rFonts w:hint="eastAsia" w:ascii="仿宋" w:hAnsi="仿宋" w:eastAsia="仿宋"/>
          <w:sz w:val="28"/>
          <w:szCs w:val="28"/>
        </w:rPr>
        <w:t>申报员和检查员取得从业资格证书并按照本办法完成信息报送后，可以通过网上办理船载危险货物申报、报告或者集装箱装箱现场检查。通过纸质材料办理船载危险货物申报、报告或者集装箱装箱现场检查的，应当提交相应的从业资格证书和所在从业单位的委托书。</w:t>
      </w:r>
    </w:p>
    <w:p>
      <w:pPr>
        <w:ind w:firstLine="560" w:firstLineChars="200"/>
        <w:rPr>
          <w:rFonts w:ascii="仿宋" w:hAnsi="仿宋" w:eastAsia="仿宋"/>
          <w:sz w:val="28"/>
          <w:szCs w:val="28"/>
        </w:rPr>
      </w:pPr>
      <w:r>
        <w:rPr>
          <w:rFonts w:hint="eastAsia" w:ascii="仿宋" w:hAnsi="仿宋" w:eastAsia="仿宋"/>
          <w:sz w:val="28"/>
          <w:szCs w:val="28"/>
        </w:rPr>
        <w:t>从事船载危险货物申报、报告或者集装箱装箱现场检查活动，从业区域海事管理机构有特别规定的应当从其规定。</w:t>
      </w:r>
    </w:p>
    <w:p>
      <w:pPr>
        <w:ind w:firstLine="560" w:firstLineChars="200"/>
        <w:rPr>
          <w:rFonts w:ascii="仿宋" w:hAnsi="仿宋" w:eastAsia="仿宋"/>
          <w:sz w:val="28"/>
          <w:szCs w:val="28"/>
        </w:rPr>
      </w:pPr>
      <w:r>
        <w:rPr>
          <w:rFonts w:hint="eastAsia" w:ascii="黑体" w:hAnsi="黑体" w:eastAsia="黑体"/>
          <w:sz w:val="28"/>
          <w:szCs w:val="28"/>
        </w:rPr>
        <w:t>第五条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船舶载运危险货物申报人员和船舶载运危险货物装箱现场检查人员，应当按照相应考核大纲及其配套指南的要求掌握、熟悉或者了解船载危险货物和污染危害性货物的危险特性、污染危害性及应当采取的预防措施，掌握安全运输、防治船舶污染的法律、行政法规、部门规章、强制性国家标准和技术规范以及相关国际条约和技术规则、及申报程序、装箱现场检查的要求，熟悉海事管理机构有关船舶载运危险货物和污染危害性货物安全管理的规定等相关知识。</w:t>
      </w:r>
    </w:p>
    <w:p>
      <w:pPr>
        <w:ind w:firstLine="560" w:firstLineChars="200"/>
        <w:rPr>
          <w:rFonts w:hint="eastAsia" w:ascii="仿宋" w:hAnsi="仿宋" w:eastAsia="仿宋"/>
          <w:sz w:val="28"/>
          <w:szCs w:val="28"/>
          <w:lang w:eastAsia="zh-CN"/>
        </w:rPr>
      </w:pPr>
      <w:r>
        <w:rPr>
          <w:rFonts w:hint="eastAsia" w:ascii="黑体" w:hAnsi="黑体" w:eastAsia="黑体"/>
          <w:sz w:val="28"/>
          <w:szCs w:val="28"/>
        </w:rPr>
        <w:t>第六条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申报员或者检查员有下列权利</w:t>
      </w:r>
      <w:r>
        <w:rPr>
          <w:rFonts w:hint="eastAsia" w:ascii="仿宋" w:hAnsi="仿宋" w:eastAsia="仿宋"/>
          <w:sz w:val="28"/>
          <w:szCs w:val="28"/>
          <w:lang w:eastAsia="zh-CN"/>
        </w:rPr>
        <w:t>：</w:t>
      </w:r>
    </w:p>
    <w:p>
      <w:pPr>
        <w:ind w:firstLine="560" w:firstLineChars="200"/>
        <w:rPr>
          <w:rFonts w:ascii="仿宋" w:hAnsi="仿宋" w:eastAsia="仿宋"/>
          <w:sz w:val="28"/>
          <w:szCs w:val="28"/>
        </w:rPr>
      </w:pPr>
      <w:r>
        <w:rPr>
          <w:rFonts w:hint="eastAsia" w:ascii="仿宋" w:hAnsi="仿宋" w:eastAsia="仿宋"/>
          <w:sz w:val="28"/>
          <w:szCs w:val="28"/>
        </w:rPr>
        <w:t>（一）在所在从业单位的管理下，从事危险货物申报、报告或者集装箱装箱现场检查业务。</w:t>
      </w:r>
    </w:p>
    <w:p>
      <w:pPr>
        <w:ind w:firstLine="560" w:firstLineChars="200"/>
        <w:rPr>
          <w:rFonts w:ascii="仿宋" w:hAnsi="仿宋" w:eastAsia="仿宋"/>
          <w:sz w:val="28"/>
          <w:szCs w:val="28"/>
        </w:rPr>
      </w:pPr>
      <w:r>
        <w:rPr>
          <w:rFonts w:hint="eastAsia" w:ascii="仿宋" w:hAnsi="仿宋" w:eastAsia="仿宋"/>
          <w:sz w:val="28"/>
          <w:szCs w:val="28"/>
        </w:rPr>
        <w:t>（二）查询其办理的申报、报告或者装箱现场检查业务情况。</w:t>
      </w:r>
    </w:p>
    <w:p>
      <w:pPr>
        <w:ind w:firstLine="560" w:firstLineChars="200"/>
        <w:rPr>
          <w:rFonts w:ascii="仿宋" w:hAnsi="仿宋" w:eastAsia="仿宋"/>
          <w:sz w:val="28"/>
          <w:szCs w:val="28"/>
        </w:rPr>
      </w:pPr>
      <w:r>
        <w:rPr>
          <w:rFonts w:hint="eastAsia" w:ascii="仿宋" w:hAnsi="仿宋" w:eastAsia="仿宋"/>
          <w:sz w:val="28"/>
          <w:szCs w:val="28"/>
        </w:rPr>
        <w:t>（三）对海事管理机构对其作出的决定进行陈述、申辩、申诉。</w:t>
      </w:r>
    </w:p>
    <w:p>
      <w:pPr>
        <w:ind w:firstLine="560" w:firstLineChars="200"/>
        <w:rPr>
          <w:rFonts w:ascii="仿宋" w:hAnsi="仿宋" w:eastAsia="仿宋"/>
          <w:sz w:val="28"/>
          <w:szCs w:val="28"/>
        </w:rPr>
      </w:pPr>
      <w:r>
        <w:rPr>
          <w:rFonts w:hint="eastAsia" w:ascii="仿宋" w:hAnsi="仿宋" w:eastAsia="仿宋"/>
          <w:sz w:val="28"/>
          <w:szCs w:val="28"/>
        </w:rPr>
        <w:t>（四）依法申请行政复议或者提起行政诉讼。</w:t>
      </w:r>
    </w:p>
    <w:p>
      <w:pPr>
        <w:ind w:firstLine="560" w:firstLineChars="200"/>
        <w:rPr>
          <w:rFonts w:ascii="仿宋" w:hAnsi="仿宋" w:eastAsia="仿宋"/>
          <w:sz w:val="28"/>
          <w:szCs w:val="28"/>
        </w:rPr>
      </w:pPr>
      <w:r>
        <w:rPr>
          <w:rFonts w:hint="eastAsia" w:ascii="仿宋" w:hAnsi="仿宋" w:eastAsia="仿宋"/>
          <w:sz w:val="28"/>
          <w:szCs w:val="28"/>
        </w:rPr>
        <w:t>申报员或者装箱员应当履行以下义务：</w:t>
      </w:r>
    </w:p>
    <w:p>
      <w:pPr>
        <w:ind w:firstLine="560" w:firstLineChars="200"/>
        <w:rPr>
          <w:rFonts w:ascii="仿宋" w:hAnsi="仿宋" w:eastAsia="仿宋"/>
          <w:sz w:val="28"/>
          <w:szCs w:val="28"/>
        </w:rPr>
      </w:pPr>
      <w:r>
        <w:rPr>
          <w:rFonts w:hint="eastAsia" w:ascii="仿宋" w:hAnsi="仿宋" w:eastAsia="仿宋"/>
          <w:sz w:val="28"/>
          <w:szCs w:val="28"/>
        </w:rPr>
        <w:t>（一）妥善保管海事管理机构核发的《危险化学品水路运输从业资格证书》，参加相关培训并保存培训记录。</w:t>
      </w:r>
    </w:p>
    <w:p>
      <w:pPr>
        <w:ind w:firstLine="560" w:firstLineChars="200"/>
        <w:rPr>
          <w:rFonts w:ascii="仿宋" w:hAnsi="仿宋" w:eastAsia="仿宋"/>
          <w:sz w:val="28"/>
          <w:szCs w:val="28"/>
        </w:rPr>
      </w:pPr>
      <w:r>
        <w:rPr>
          <w:rFonts w:hint="eastAsia" w:ascii="仿宋" w:hAnsi="仿宋" w:eastAsia="仿宋"/>
          <w:sz w:val="28"/>
          <w:szCs w:val="28"/>
        </w:rPr>
        <w:t>（二）熟悉所申报、报告货物的基本情况，审查所申报、报告内容和有关材料的真实性、完整性。妥善保管申报、报告或者装箱检查业务相关文档，供海事管理机构抽查。</w:t>
      </w:r>
    </w:p>
    <w:p>
      <w:pPr>
        <w:ind w:firstLine="560" w:firstLineChars="200"/>
        <w:rPr>
          <w:rFonts w:ascii="仿宋" w:hAnsi="仿宋" w:eastAsia="仿宋"/>
          <w:sz w:val="28"/>
          <w:szCs w:val="28"/>
        </w:rPr>
      </w:pPr>
      <w:r>
        <w:rPr>
          <w:rFonts w:hint="eastAsia" w:ascii="仿宋" w:hAnsi="仿宋" w:eastAsia="仿宋"/>
          <w:sz w:val="28"/>
          <w:szCs w:val="28"/>
        </w:rPr>
        <w:t>（三）准确、清楚、完整地填制相关单证，并按照规定办理危险货物申报、报告、装箱现场检查业务及相关手续。</w:t>
      </w:r>
    </w:p>
    <w:p>
      <w:pPr>
        <w:ind w:firstLine="560" w:firstLineChars="200"/>
        <w:rPr>
          <w:rFonts w:ascii="仿宋" w:hAnsi="仿宋" w:eastAsia="仿宋"/>
          <w:sz w:val="28"/>
          <w:szCs w:val="28"/>
        </w:rPr>
      </w:pPr>
      <w:r>
        <w:rPr>
          <w:rFonts w:hint="eastAsia" w:ascii="仿宋" w:hAnsi="仿宋" w:eastAsia="仿宋"/>
          <w:sz w:val="28"/>
          <w:szCs w:val="28"/>
        </w:rPr>
        <w:t>（四）配合海事管理机构实施开箱查验，以及对违法案件的查处。</w:t>
      </w:r>
    </w:p>
    <w:p>
      <w:pPr>
        <w:ind w:firstLine="560" w:firstLineChars="200"/>
        <w:rPr>
          <w:rFonts w:ascii="仿宋" w:hAnsi="仿宋" w:eastAsia="仿宋"/>
          <w:sz w:val="28"/>
          <w:szCs w:val="28"/>
        </w:rPr>
      </w:pPr>
      <w:r>
        <w:rPr>
          <w:rFonts w:hint="eastAsia" w:ascii="仿宋" w:hAnsi="仿宋" w:eastAsia="仿宋"/>
          <w:sz w:val="28"/>
          <w:szCs w:val="28"/>
        </w:rPr>
        <w:t>（五）向海事管理机构报告所发现的船载危险货物违法行为。</w:t>
      </w:r>
    </w:p>
    <w:p>
      <w:pPr>
        <w:ind w:firstLine="560" w:firstLineChars="200"/>
        <w:jc w:val="left"/>
        <w:rPr>
          <w:rFonts w:ascii="宋体" w:hAnsi="宋体" w:eastAsia="宋体"/>
          <w:b/>
          <w:sz w:val="30"/>
          <w:szCs w:val="30"/>
        </w:rPr>
      </w:pPr>
      <w:r>
        <w:rPr>
          <w:rFonts w:hint="eastAsia" w:ascii="仿宋" w:hAnsi="仿宋" w:eastAsia="仿宋"/>
          <w:sz w:val="28"/>
          <w:szCs w:val="28"/>
        </w:rPr>
        <w:t>（六）与从业单位解除劳动合同时或者不再从业时，及时向海事管理机构报告。</w:t>
      </w:r>
    </w:p>
    <w:p>
      <w:pPr>
        <w:jc w:val="center"/>
        <w:rPr>
          <w:rFonts w:hint="eastAsia" w:ascii="宋体" w:hAnsi="宋体" w:eastAsia="宋体"/>
          <w:b/>
          <w:sz w:val="28"/>
          <w:szCs w:val="28"/>
        </w:rPr>
      </w:pPr>
      <w:r>
        <w:rPr>
          <w:rFonts w:hint="eastAsia" w:ascii="宋体" w:hAnsi="宋体" w:eastAsia="宋体"/>
          <w:b/>
          <w:sz w:val="28"/>
          <w:szCs w:val="28"/>
        </w:rPr>
        <w:t>第二章  考核管理</w:t>
      </w:r>
    </w:p>
    <w:p>
      <w:pPr>
        <w:ind w:firstLine="560" w:firstLineChars="200"/>
        <w:rPr>
          <w:rFonts w:ascii="仿宋" w:hAnsi="仿宋" w:eastAsia="仿宋"/>
          <w:sz w:val="28"/>
          <w:szCs w:val="28"/>
        </w:rPr>
      </w:pPr>
      <w:r>
        <w:rPr>
          <w:rFonts w:hint="eastAsia" w:ascii="黑体" w:hAnsi="黑体" w:eastAsia="黑体"/>
          <w:sz w:val="28"/>
          <w:szCs w:val="28"/>
        </w:rPr>
        <w:t>第</w:t>
      </w:r>
      <w:r>
        <w:rPr>
          <w:rFonts w:hint="eastAsia" w:ascii="黑体" w:hAnsi="黑体" w:eastAsia="黑体"/>
          <w:b w:val="0"/>
          <w:bCs w:val="0"/>
          <w:sz w:val="28"/>
          <w:szCs w:val="28"/>
        </w:rPr>
        <w:t>七</w:t>
      </w:r>
      <w:r>
        <w:rPr>
          <w:rFonts w:hint="eastAsia" w:ascii="黑体" w:hAnsi="黑体" w:eastAsia="黑体"/>
          <w:sz w:val="28"/>
          <w:szCs w:val="28"/>
        </w:rPr>
        <w:t>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拟报名参加从业资格考核的人员，应当符合以下条件：</w:t>
      </w:r>
    </w:p>
    <w:p>
      <w:pPr>
        <w:ind w:firstLine="560" w:firstLineChars="200"/>
        <w:rPr>
          <w:rFonts w:ascii="仿宋" w:hAnsi="仿宋" w:eastAsia="仿宋"/>
          <w:sz w:val="28"/>
          <w:szCs w:val="28"/>
        </w:rPr>
      </w:pPr>
      <w:r>
        <w:rPr>
          <w:rFonts w:hint="eastAsia" w:ascii="仿宋" w:hAnsi="仿宋" w:eastAsia="仿宋"/>
          <w:sz w:val="28"/>
          <w:szCs w:val="28"/>
        </w:rPr>
        <w:t>（一）具有中华人民共和国国籍。</w:t>
      </w:r>
    </w:p>
    <w:p>
      <w:pPr>
        <w:ind w:firstLine="560" w:firstLineChars="200"/>
        <w:rPr>
          <w:rFonts w:ascii="仿宋" w:hAnsi="仿宋" w:eastAsia="仿宋"/>
          <w:sz w:val="28"/>
          <w:szCs w:val="28"/>
        </w:rPr>
      </w:pPr>
      <w:r>
        <w:rPr>
          <w:rFonts w:hint="eastAsia" w:ascii="仿宋" w:hAnsi="仿宋" w:eastAsia="仿宋"/>
          <w:sz w:val="28"/>
          <w:szCs w:val="28"/>
        </w:rPr>
        <w:t>（二）年满1</w:t>
      </w:r>
      <w:r>
        <w:rPr>
          <w:rFonts w:ascii="仿宋" w:hAnsi="仿宋" w:eastAsia="仿宋"/>
          <w:sz w:val="28"/>
          <w:szCs w:val="28"/>
        </w:rPr>
        <w:t>8</w:t>
      </w:r>
      <w:r>
        <w:rPr>
          <w:rFonts w:hint="eastAsia" w:ascii="仿宋" w:hAnsi="仿宋" w:eastAsia="仿宋"/>
          <w:sz w:val="28"/>
          <w:szCs w:val="28"/>
        </w:rPr>
        <w:t>周岁，具有完全民事行为能力。</w:t>
      </w:r>
    </w:p>
    <w:p>
      <w:pPr>
        <w:ind w:firstLine="560" w:firstLineChars="200"/>
        <w:rPr>
          <w:rFonts w:ascii="仿宋" w:hAnsi="仿宋" w:eastAsia="仿宋"/>
          <w:sz w:val="28"/>
          <w:szCs w:val="28"/>
        </w:rPr>
      </w:pPr>
      <w:r>
        <w:rPr>
          <w:rFonts w:hint="eastAsia" w:ascii="黑体" w:hAnsi="黑体" w:eastAsia="黑体"/>
          <w:sz w:val="28"/>
          <w:szCs w:val="28"/>
        </w:rPr>
        <w:t>第</w:t>
      </w:r>
      <w:r>
        <w:rPr>
          <w:rFonts w:hint="eastAsia" w:ascii="黑体" w:hAnsi="黑体" w:eastAsia="黑体"/>
          <w:b w:val="0"/>
          <w:bCs w:val="0"/>
          <w:sz w:val="28"/>
          <w:szCs w:val="28"/>
        </w:rPr>
        <w:t>八</w:t>
      </w:r>
      <w:r>
        <w:rPr>
          <w:rFonts w:hint="eastAsia" w:ascii="黑体" w:hAnsi="黑体" w:eastAsia="黑体"/>
          <w:sz w:val="28"/>
          <w:szCs w:val="28"/>
        </w:rPr>
        <w:t>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报名参加从业资格考核的人员应当通过海事管理系统向海事管理机构提交以下材料：</w:t>
      </w:r>
    </w:p>
    <w:p>
      <w:pPr>
        <w:ind w:firstLine="560" w:firstLineChars="200"/>
        <w:rPr>
          <w:rFonts w:ascii="仿宋" w:hAnsi="仿宋" w:eastAsia="仿宋"/>
          <w:sz w:val="28"/>
          <w:szCs w:val="28"/>
        </w:rPr>
      </w:pPr>
      <w:r>
        <w:rPr>
          <w:rFonts w:hint="eastAsia" w:ascii="仿宋" w:hAnsi="仿宋" w:eastAsia="仿宋"/>
          <w:sz w:val="28"/>
          <w:szCs w:val="28"/>
        </w:rPr>
        <w:t>（一）报名申请，提交报名申请时需上传本人近期小两寸白底免冠证件照。</w:t>
      </w:r>
    </w:p>
    <w:p>
      <w:pPr>
        <w:ind w:firstLine="560" w:firstLineChars="200"/>
        <w:rPr>
          <w:rFonts w:ascii="仿宋" w:hAnsi="仿宋" w:eastAsia="仿宋"/>
          <w:sz w:val="28"/>
          <w:szCs w:val="28"/>
        </w:rPr>
      </w:pPr>
      <w:r>
        <w:rPr>
          <w:rFonts w:hint="eastAsia" w:ascii="仿宋" w:hAnsi="仿宋" w:eastAsia="仿宋"/>
          <w:sz w:val="28"/>
          <w:szCs w:val="28"/>
        </w:rPr>
        <w:t>（二）本人有效身份证件复印件。</w:t>
      </w:r>
    </w:p>
    <w:p>
      <w:pPr>
        <w:ind w:firstLine="560" w:firstLineChars="200"/>
        <w:rPr>
          <w:rFonts w:ascii="仿宋" w:hAnsi="仿宋" w:eastAsia="仿宋"/>
          <w:sz w:val="28"/>
          <w:szCs w:val="28"/>
        </w:rPr>
      </w:pPr>
      <w:r>
        <w:rPr>
          <w:rFonts w:hint="eastAsia" w:ascii="仿宋" w:hAnsi="仿宋" w:eastAsia="仿宋"/>
          <w:sz w:val="28"/>
          <w:szCs w:val="28"/>
        </w:rPr>
        <w:t>海事管理机构应当按职权受理核验报名人员提交的上述材料，对符合要求的同意缴纳报名费用，报名人员完成费用缴纳后，核发准考证，并安排参加从业资格考核。</w:t>
      </w:r>
    </w:p>
    <w:p>
      <w:pPr>
        <w:ind w:firstLine="560" w:firstLineChars="200"/>
        <w:rPr>
          <w:rFonts w:ascii="仿宋" w:hAnsi="仿宋" w:eastAsia="仿宋"/>
          <w:sz w:val="28"/>
          <w:szCs w:val="28"/>
        </w:rPr>
      </w:pPr>
      <w:r>
        <w:rPr>
          <w:rFonts w:hint="eastAsia" w:ascii="仿宋" w:hAnsi="仿宋" w:eastAsia="仿宋"/>
          <w:sz w:val="28"/>
          <w:szCs w:val="28"/>
        </w:rPr>
        <w:t>参加从业资格考核的人员应当持有本人有效的身份证件和准考证。</w:t>
      </w:r>
    </w:p>
    <w:p>
      <w:pPr>
        <w:ind w:firstLine="560" w:firstLineChars="200"/>
        <w:rPr>
          <w:rFonts w:ascii="仿宋" w:hAnsi="仿宋" w:eastAsia="仿宋"/>
          <w:sz w:val="28"/>
          <w:szCs w:val="28"/>
        </w:rPr>
      </w:pPr>
      <w:r>
        <w:rPr>
          <w:rFonts w:hint="eastAsia" w:ascii="仿宋" w:hAnsi="仿宋" w:eastAsia="仿宋"/>
          <w:sz w:val="28"/>
          <w:szCs w:val="28"/>
        </w:rPr>
        <w:t>两员从业资格考核的收费标准由交通运输部制定，并向社会公布接受公众监督。</w:t>
      </w:r>
    </w:p>
    <w:p>
      <w:pPr>
        <w:ind w:firstLine="560" w:firstLineChars="200"/>
        <w:rPr>
          <w:rFonts w:ascii="仿宋" w:hAnsi="仿宋" w:eastAsia="仿宋"/>
          <w:sz w:val="28"/>
          <w:szCs w:val="28"/>
        </w:rPr>
      </w:pPr>
      <w:r>
        <w:rPr>
          <w:rFonts w:hint="eastAsia" w:ascii="黑体" w:hAnsi="黑体" w:eastAsia="黑体"/>
          <w:sz w:val="28"/>
          <w:szCs w:val="28"/>
        </w:rPr>
        <w:t>第</w:t>
      </w:r>
      <w:r>
        <w:rPr>
          <w:rFonts w:hint="eastAsia" w:ascii="黑体" w:hAnsi="黑体" w:eastAsia="黑体"/>
          <w:b w:val="0"/>
          <w:bCs w:val="0"/>
          <w:sz w:val="28"/>
          <w:szCs w:val="28"/>
        </w:rPr>
        <w:t>九</w:t>
      </w:r>
      <w:r>
        <w:rPr>
          <w:rFonts w:hint="eastAsia" w:ascii="黑体" w:hAnsi="黑体" w:eastAsia="黑体"/>
          <w:sz w:val="28"/>
          <w:szCs w:val="28"/>
        </w:rPr>
        <w:t>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申报员或者检查员从业资格考核由交通运输部海事局统一命题和统一评分标准。</w:t>
      </w:r>
    </w:p>
    <w:p>
      <w:pPr>
        <w:ind w:firstLine="560" w:firstLineChars="200"/>
        <w:rPr>
          <w:rFonts w:ascii="仿宋" w:hAnsi="仿宋" w:eastAsia="仿宋"/>
          <w:sz w:val="28"/>
          <w:szCs w:val="28"/>
        </w:rPr>
      </w:pPr>
      <w:r>
        <w:rPr>
          <w:rFonts w:hint="eastAsia" w:ascii="仿宋" w:hAnsi="仿宋" w:eastAsia="仿宋"/>
          <w:sz w:val="28"/>
          <w:szCs w:val="28"/>
        </w:rPr>
        <w:t>直属海事管理机构和省级地方海事管理机构具体负责本辖区从业资格考核的组织及阅卷核分工作，并对从业资格考核中出现的违规行为进行处理。</w:t>
      </w:r>
    </w:p>
    <w:p>
      <w:pPr>
        <w:ind w:firstLine="560" w:firstLineChars="200"/>
        <w:rPr>
          <w:rFonts w:ascii="仿宋" w:hAnsi="仿宋" w:eastAsia="仿宋"/>
          <w:sz w:val="28"/>
          <w:szCs w:val="28"/>
        </w:rPr>
      </w:pPr>
      <w:r>
        <w:rPr>
          <w:rFonts w:hint="eastAsia" w:ascii="黑体" w:hAnsi="黑体" w:eastAsia="黑体"/>
          <w:sz w:val="28"/>
          <w:szCs w:val="28"/>
        </w:rPr>
        <w:t>第十条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从业资格考核按照危险货物运输类型，细分为包装、固体散装、散装液体和装箱检查等种类。</w:t>
      </w:r>
    </w:p>
    <w:p>
      <w:pPr>
        <w:ind w:firstLine="560" w:firstLineChars="200"/>
        <w:rPr>
          <w:rFonts w:ascii="仿宋" w:hAnsi="仿宋" w:eastAsia="仿宋"/>
          <w:sz w:val="28"/>
          <w:szCs w:val="28"/>
        </w:rPr>
      </w:pPr>
      <w:r>
        <w:rPr>
          <w:rFonts w:hint="eastAsia" w:ascii="黑体" w:hAnsi="黑体" w:eastAsia="黑体"/>
          <w:sz w:val="28"/>
          <w:szCs w:val="28"/>
        </w:rPr>
        <w:t>第十一条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组织从业资格考核的海事管理机构在考核结束后2</w:t>
      </w:r>
      <w:r>
        <w:rPr>
          <w:rFonts w:ascii="仿宋" w:hAnsi="仿宋" w:eastAsia="仿宋"/>
          <w:sz w:val="28"/>
          <w:szCs w:val="28"/>
        </w:rPr>
        <w:t>0</w:t>
      </w:r>
      <w:r>
        <w:rPr>
          <w:rFonts w:hint="eastAsia" w:ascii="仿宋" w:hAnsi="仿宋" w:eastAsia="仿宋"/>
          <w:sz w:val="28"/>
          <w:szCs w:val="28"/>
        </w:rPr>
        <w:t>个工作日内，公布考核合格人员名单。</w:t>
      </w:r>
    </w:p>
    <w:p>
      <w:pPr>
        <w:ind w:firstLine="560" w:firstLineChars="200"/>
        <w:rPr>
          <w:rFonts w:ascii="仿宋" w:hAnsi="仿宋" w:eastAsia="仿宋"/>
          <w:sz w:val="28"/>
          <w:szCs w:val="28"/>
        </w:rPr>
      </w:pPr>
      <w:r>
        <w:rPr>
          <w:rFonts w:hint="eastAsia" w:ascii="黑体" w:hAnsi="黑体" w:eastAsia="黑体"/>
          <w:sz w:val="28"/>
          <w:szCs w:val="28"/>
        </w:rPr>
        <w:t>第十二条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参加从业资格考核的人员对考核结果有异议的，可在考核合格人员名单公布后5个工作日内，向组织考核的海事管理机构申请成绩复查。申请成绩复查，应当由本人提出书面申请，注明姓名、准考证号、所查科目及理由。</w:t>
      </w:r>
    </w:p>
    <w:p>
      <w:pPr>
        <w:ind w:firstLine="560" w:firstLineChars="200"/>
        <w:rPr>
          <w:rFonts w:ascii="仿宋" w:hAnsi="仿宋" w:eastAsia="仿宋"/>
          <w:sz w:val="28"/>
          <w:szCs w:val="28"/>
        </w:rPr>
      </w:pPr>
      <w:r>
        <w:rPr>
          <w:rFonts w:hint="eastAsia" w:ascii="仿宋" w:hAnsi="仿宋" w:eastAsia="仿宋"/>
          <w:sz w:val="28"/>
          <w:szCs w:val="28"/>
        </w:rPr>
        <w:t>成绩复查仅限各题得分和全卷得分有无漏判、漏加、错加等情况。</w:t>
      </w:r>
    </w:p>
    <w:p>
      <w:pPr>
        <w:ind w:firstLine="560" w:firstLineChars="200"/>
        <w:rPr>
          <w:rFonts w:ascii="仿宋" w:hAnsi="仿宋" w:eastAsia="仿宋"/>
          <w:sz w:val="28"/>
          <w:szCs w:val="28"/>
        </w:rPr>
      </w:pPr>
      <w:r>
        <w:rPr>
          <w:rFonts w:hint="eastAsia" w:ascii="仿宋" w:hAnsi="仿宋" w:eastAsia="仿宋"/>
          <w:sz w:val="28"/>
          <w:szCs w:val="28"/>
        </w:rPr>
        <w:t>符合成绩复查条件的，海事管理机构应当组织专人进行复查，并在收到申请之日起5个工作日内将复查结果通知申请人。经核查确有错误的，海事管理机构应当立即予以更正。</w:t>
      </w:r>
    </w:p>
    <w:p>
      <w:pPr>
        <w:ind w:firstLine="560" w:firstLineChars="200"/>
        <w:rPr>
          <w:rFonts w:ascii="仿宋" w:hAnsi="仿宋" w:eastAsia="仿宋"/>
          <w:sz w:val="28"/>
          <w:szCs w:val="28"/>
        </w:rPr>
      </w:pPr>
      <w:r>
        <w:rPr>
          <w:rFonts w:hint="eastAsia" w:ascii="黑体" w:hAnsi="黑体" w:eastAsia="黑体"/>
          <w:sz w:val="28"/>
          <w:szCs w:val="28"/>
        </w:rPr>
        <w:t>第十三条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组织考核的海事管理机构在</w:t>
      </w:r>
      <w:r>
        <w:rPr>
          <w:rFonts w:ascii="仿宋" w:hAnsi="仿宋" w:eastAsia="仿宋"/>
          <w:sz w:val="28"/>
          <w:szCs w:val="28"/>
        </w:rPr>
        <w:t>考核合格人员名单</w:t>
      </w:r>
      <w:r>
        <w:rPr>
          <w:rFonts w:hint="eastAsia" w:ascii="仿宋" w:hAnsi="仿宋" w:eastAsia="仿宋"/>
          <w:sz w:val="28"/>
          <w:szCs w:val="28"/>
        </w:rPr>
        <w:t>公布后2</w:t>
      </w:r>
      <w:r>
        <w:rPr>
          <w:rFonts w:ascii="仿宋" w:hAnsi="仿宋" w:eastAsia="仿宋"/>
          <w:sz w:val="28"/>
          <w:szCs w:val="28"/>
        </w:rPr>
        <w:t>0</w:t>
      </w:r>
      <w:r>
        <w:rPr>
          <w:rFonts w:hint="eastAsia" w:ascii="仿宋" w:hAnsi="仿宋" w:eastAsia="仿宋"/>
          <w:sz w:val="28"/>
          <w:szCs w:val="28"/>
        </w:rPr>
        <w:t>个工作日内，向考核合格的人员颁发申报员或者检查员考核合格证明，并将发证情况报备交通运输部海事局。</w:t>
      </w:r>
    </w:p>
    <w:p>
      <w:pPr>
        <w:ind w:firstLine="560" w:firstLineChars="200"/>
        <w:rPr>
          <w:rFonts w:ascii="仿宋" w:hAnsi="仿宋" w:eastAsia="仿宋"/>
          <w:sz w:val="28"/>
          <w:szCs w:val="28"/>
        </w:rPr>
      </w:pPr>
      <w:r>
        <w:rPr>
          <w:rFonts w:hint="eastAsia" w:ascii="仿宋" w:hAnsi="仿宋" w:eastAsia="仿宋"/>
          <w:sz w:val="28"/>
          <w:szCs w:val="28"/>
        </w:rPr>
        <w:t>申报员或者检查员从业资格考核合格证明由交通运输部海事局统一格式、统一编号。</w:t>
      </w:r>
    </w:p>
    <w:p>
      <w:pPr>
        <w:ind w:firstLine="560" w:firstLineChars="200"/>
        <w:rPr>
          <w:rFonts w:ascii="仿宋" w:hAnsi="仿宋" w:eastAsia="仿宋"/>
          <w:sz w:val="28"/>
          <w:szCs w:val="28"/>
        </w:rPr>
      </w:pPr>
      <w:r>
        <w:rPr>
          <w:rFonts w:hint="eastAsia" w:ascii="黑体" w:hAnsi="黑体" w:eastAsia="黑体"/>
          <w:sz w:val="28"/>
          <w:szCs w:val="28"/>
        </w:rPr>
        <w:t>第十四条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考核合格证明损毁、遗失或者个人信息发生变更的，可向原发证海事管理机构申请补发或者换发，颁发日期为原考核合格证明的发证日期。</w:t>
      </w:r>
    </w:p>
    <w:p>
      <w:pPr>
        <w:jc w:val="center"/>
        <w:rPr>
          <w:rFonts w:hint="eastAsia" w:ascii="宋体" w:hAnsi="宋体" w:eastAsia="宋体"/>
          <w:b/>
          <w:sz w:val="28"/>
          <w:szCs w:val="28"/>
        </w:rPr>
      </w:pPr>
      <w:r>
        <w:rPr>
          <w:rFonts w:hint="eastAsia" w:ascii="宋体" w:hAnsi="宋体" w:eastAsia="宋体"/>
          <w:b/>
          <w:sz w:val="28"/>
          <w:szCs w:val="28"/>
        </w:rPr>
        <w:t>第三章  从业资格证书核发</w:t>
      </w:r>
    </w:p>
    <w:p>
      <w:pPr>
        <w:ind w:firstLine="560" w:firstLineChars="200"/>
        <w:rPr>
          <w:rFonts w:ascii="仿宋" w:hAnsi="仿宋" w:eastAsia="仿宋"/>
          <w:sz w:val="28"/>
          <w:szCs w:val="28"/>
        </w:rPr>
      </w:pPr>
      <w:r>
        <w:rPr>
          <w:rFonts w:hint="eastAsia" w:ascii="黑体" w:hAnsi="黑体" w:eastAsia="黑体"/>
          <w:sz w:val="28"/>
          <w:szCs w:val="28"/>
        </w:rPr>
        <w:t>第十五条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取得考核合格证明，拟从事船载危险货物申报和集装箱装箱现场检查业务的申报员和检查员，应当向海事管理机构申请从业资格。</w:t>
      </w:r>
    </w:p>
    <w:p>
      <w:pPr>
        <w:ind w:firstLine="560" w:firstLineChars="200"/>
        <w:rPr>
          <w:rFonts w:ascii="仿宋" w:hAnsi="仿宋" w:eastAsia="仿宋"/>
          <w:sz w:val="28"/>
          <w:szCs w:val="28"/>
        </w:rPr>
      </w:pPr>
      <w:r>
        <w:rPr>
          <w:rFonts w:hint="eastAsia" w:ascii="黑体" w:hAnsi="黑体" w:eastAsia="黑体"/>
          <w:sz w:val="28"/>
          <w:szCs w:val="28"/>
        </w:rPr>
        <w:t>第十六条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申请申报员或者检查员从业资格的，应当符合以下条件并通过海事管理系统提供相应的证明材料：</w:t>
      </w:r>
    </w:p>
    <w:p>
      <w:pPr>
        <w:ind w:firstLine="560" w:firstLineChars="200"/>
        <w:rPr>
          <w:rFonts w:ascii="仿宋" w:hAnsi="仿宋" w:eastAsia="仿宋"/>
          <w:sz w:val="28"/>
          <w:szCs w:val="28"/>
        </w:rPr>
      </w:pPr>
      <w:r>
        <w:rPr>
          <w:rFonts w:hint="eastAsia" w:ascii="仿宋" w:hAnsi="仿宋" w:eastAsia="仿宋"/>
          <w:sz w:val="28"/>
          <w:szCs w:val="28"/>
        </w:rPr>
        <w:t>（一）近2年内的考核合格证明。</w:t>
      </w:r>
    </w:p>
    <w:p>
      <w:pPr>
        <w:ind w:firstLine="560" w:firstLineChars="200"/>
        <w:rPr>
          <w:rFonts w:ascii="仿宋" w:hAnsi="仿宋" w:eastAsia="仿宋"/>
          <w:sz w:val="28"/>
          <w:szCs w:val="28"/>
        </w:rPr>
      </w:pPr>
      <w:r>
        <w:rPr>
          <w:rFonts w:hint="eastAsia" w:ascii="仿宋" w:hAnsi="仿宋" w:eastAsia="仿宋"/>
          <w:sz w:val="28"/>
          <w:szCs w:val="28"/>
        </w:rPr>
        <w:t>（二）检查员还应提交二级以上综合性医疗机构出具的具有正常辨色力的体检证明。</w:t>
      </w:r>
    </w:p>
    <w:p>
      <w:pPr>
        <w:ind w:firstLine="560" w:firstLineChars="200"/>
        <w:rPr>
          <w:rFonts w:ascii="仿宋" w:hAnsi="仿宋" w:eastAsia="仿宋"/>
          <w:sz w:val="28"/>
          <w:szCs w:val="28"/>
        </w:rPr>
      </w:pPr>
      <w:r>
        <w:rPr>
          <w:rFonts w:hint="eastAsia" w:ascii="仿宋" w:hAnsi="仿宋" w:eastAsia="仿宋"/>
          <w:sz w:val="28"/>
          <w:szCs w:val="28"/>
        </w:rPr>
        <w:t>对符合规定且无因谎报、瞒报危险货物违法行为曾被吊销从业资格的情形的，海事管理机构应当在收到上述证明材料的1</w:t>
      </w:r>
      <w:r>
        <w:rPr>
          <w:rFonts w:ascii="仿宋" w:hAnsi="仿宋" w:eastAsia="仿宋"/>
          <w:sz w:val="28"/>
          <w:szCs w:val="28"/>
        </w:rPr>
        <w:t>0</w:t>
      </w:r>
      <w:r>
        <w:rPr>
          <w:rFonts w:hint="eastAsia" w:ascii="仿宋" w:hAnsi="仿宋" w:eastAsia="仿宋"/>
          <w:sz w:val="28"/>
          <w:szCs w:val="28"/>
        </w:rPr>
        <w:t>个工作日内，做出是否给予从业资格的决定。同意的，应当签发《危险化学品水路运输从业资格证书》，不同意的，应当向申请人说明原因。</w:t>
      </w:r>
    </w:p>
    <w:p>
      <w:pPr>
        <w:ind w:firstLine="560" w:firstLineChars="200"/>
        <w:rPr>
          <w:rFonts w:ascii="仿宋" w:hAnsi="仿宋" w:eastAsia="仿宋"/>
          <w:sz w:val="28"/>
          <w:szCs w:val="28"/>
        </w:rPr>
      </w:pPr>
      <w:bookmarkStart w:id="0" w:name="_Hlk151450180"/>
      <w:r>
        <w:rPr>
          <w:rFonts w:hint="eastAsia" w:ascii="仿宋" w:hAnsi="仿宋" w:eastAsia="仿宋"/>
          <w:sz w:val="28"/>
          <w:szCs w:val="28"/>
        </w:rPr>
        <w:t>《危险化学品水路运输从业资格证书》</w:t>
      </w:r>
      <w:bookmarkEnd w:id="0"/>
      <w:r>
        <w:rPr>
          <w:rFonts w:hint="eastAsia" w:ascii="仿宋" w:hAnsi="仿宋" w:eastAsia="仿宋"/>
          <w:sz w:val="28"/>
          <w:szCs w:val="28"/>
        </w:rPr>
        <w:t>的编号、适用的运输类型和种类应当和考核合格证明保持一致，并在全国范围内有效。</w:t>
      </w:r>
    </w:p>
    <w:p>
      <w:pPr>
        <w:ind w:firstLine="560" w:firstLineChars="200"/>
        <w:rPr>
          <w:rFonts w:ascii="仿宋" w:hAnsi="仿宋" w:eastAsia="仿宋"/>
          <w:sz w:val="28"/>
          <w:szCs w:val="28"/>
        </w:rPr>
      </w:pPr>
      <w:r>
        <w:rPr>
          <w:rFonts w:hint="eastAsia" w:ascii="黑体" w:hAnsi="黑体" w:eastAsia="黑体"/>
          <w:sz w:val="28"/>
          <w:szCs w:val="28"/>
        </w:rPr>
        <w:t>第十七条</w:t>
      </w:r>
      <w:r>
        <w:rPr>
          <w:rFonts w:ascii="仿宋" w:hAnsi="仿宋" w:eastAsia="仿宋"/>
          <w:sz w:val="28"/>
          <w:szCs w:val="28"/>
        </w:rPr>
        <w:t xml:space="preserve"> </w:t>
      </w:r>
      <w:r>
        <w:rPr>
          <w:rFonts w:hint="eastAsia" w:ascii="仿宋" w:hAnsi="仿宋" w:eastAsia="仿宋"/>
          <w:sz w:val="28"/>
          <w:szCs w:val="28"/>
        </w:rPr>
        <w:t>2年内未从事与《危险化学品水路运输从业资格证书》中签注的种类所对应的船载危险货物申报、报告或者集装箱装箱现场检查的，应当重新申请参加相应种类的考核并取得从业资格后方可从业。</w:t>
      </w:r>
    </w:p>
    <w:p>
      <w:pPr>
        <w:ind w:firstLine="560" w:firstLineChars="200"/>
        <w:rPr>
          <w:rFonts w:ascii="仿宋" w:hAnsi="仿宋" w:eastAsia="仿宋"/>
          <w:sz w:val="28"/>
          <w:szCs w:val="28"/>
        </w:rPr>
      </w:pPr>
      <w:r>
        <w:rPr>
          <w:rFonts w:hint="eastAsia" w:ascii="黑体" w:hAnsi="黑体" w:eastAsia="黑体"/>
          <w:sz w:val="28"/>
          <w:szCs w:val="28"/>
        </w:rPr>
        <w:t xml:space="preserve">第十八条 </w:t>
      </w:r>
      <w:r>
        <w:rPr>
          <w:rFonts w:hint="eastAsia" w:ascii="仿宋" w:hAnsi="仿宋" w:eastAsia="仿宋"/>
          <w:sz w:val="28"/>
          <w:szCs w:val="28"/>
        </w:rPr>
        <w:t>发生如下情形的，应</w:t>
      </w:r>
      <w:r>
        <w:rPr>
          <w:rFonts w:hint="eastAsia" w:ascii="仿宋" w:hAnsi="仿宋" w:eastAsia="仿宋"/>
          <w:sz w:val="28"/>
          <w:szCs w:val="28"/>
          <w:lang w:eastAsia="zh-CN"/>
        </w:rPr>
        <w:t>收回</w:t>
      </w:r>
      <w:r>
        <w:rPr>
          <w:rFonts w:hint="eastAsia" w:ascii="仿宋" w:hAnsi="仿宋" w:eastAsia="仿宋"/>
          <w:sz w:val="28"/>
          <w:szCs w:val="28"/>
        </w:rPr>
        <w:t>相应的《危险化学品水路运输从业资格证书》：</w:t>
      </w:r>
    </w:p>
    <w:p>
      <w:pPr>
        <w:ind w:firstLine="560" w:firstLineChars="200"/>
        <w:rPr>
          <w:rFonts w:ascii="仿宋" w:hAnsi="仿宋" w:eastAsia="仿宋"/>
          <w:sz w:val="28"/>
          <w:szCs w:val="28"/>
        </w:rPr>
      </w:pPr>
      <w:r>
        <w:rPr>
          <w:rFonts w:hint="eastAsia" w:ascii="仿宋" w:hAnsi="仿宋" w:eastAsia="仿宋"/>
          <w:sz w:val="28"/>
          <w:szCs w:val="28"/>
        </w:rPr>
        <w:t>（一）发生谎报、瞒报危险货物等严重违法行为的</w:t>
      </w:r>
      <w:r>
        <w:rPr>
          <w:rFonts w:hint="eastAsia" w:ascii="仿宋" w:hAnsi="仿宋" w:eastAsia="仿宋"/>
          <w:sz w:val="28"/>
          <w:szCs w:val="28"/>
          <w:lang w:eastAsia="zh-CN"/>
        </w:rPr>
        <w:t>。</w:t>
      </w:r>
    </w:p>
    <w:p>
      <w:pPr>
        <w:ind w:firstLine="560" w:firstLineChars="200"/>
        <w:rPr>
          <w:rFonts w:ascii="仿宋" w:hAnsi="仿宋" w:eastAsia="仿宋"/>
          <w:sz w:val="28"/>
          <w:szCs w:val="28"/>
        </w:rPr>
      </w:pPr>
      <w:r>
        <w:rPr>
          <w:rFonts w:hint="eastAsia" w:ascii="仿宋" w:hAnsi="仿宋" w:eastAsia="仿宋"/>
          <w:sz w:val="28"/>
          <w:szCs w:val="28"/>
        </w:rPr>
        <w:t>（二）将《危险化学品水路运输从业资格证书》借与他人从事相关工作的</w:t>
      </w:r>
      <w:r>
        <w:rPr>
          <w:rFonts w:hint="eastAsia" w:ascii="仿宋" w:hAnsi="仿宋" w:eastAsia="仿宋"/>
          <w:sz w:val="28"/>
          <w:szCs w:val="28"/>
          <w:lang w:eastAsia="zh-CN"/>
        </w:rPr>
        <w:t>。</w:t>
      </w:r>
    </w:p>
    <w:p>
      <w:pPr>
        <w:ind w:firstLine="560" w:firstLineChars="200"/>
        <w:rPr>
          <w:rFonts w:ascii="仿宋" w:hAnsi="仿宋" w:eastAsia="仿宋"/>
          <w:sz w:val="28"/>
          <w:szCs w:val="28"/>
        </w:rPr>
      </w:pPr>
      <w:r>
        <w:rPr>
          <w:rFonts w:hint="eastAsia" w:ascii="仿宋" w:hAnsi="仿宋" w:eastAsia="仿宋"/>
          <w:sz w:val="28"/>
          <w:szCs w:val="28"/>
        </w:rPr>
        <w:t>（三）装箱员不在危险货物装箱现场监装签发《集装箱装箱证明书》的</w:t>
      </w:r>
      <w:r>
        <w:rPr>
          <w:rFonts w:hint="eastAsia" w:ascii="仿宋" w:hAnsi="仿宋" w:eastAsia="仿宋"/>
          <w:sz w:val="28"/>
          <w:szCs w:val="28"/>
          <w:lang w:eastAsia="zh-CN"/>
        </w:rPr>
        <w:t>。</w:t>
      </w:r>
    </w:p>
    <w:p>
      <w:pPr>
        <w:ind w:firstLine="560" w:firstLineChars="200"/>
        <w:rPr>
          <w:rFonts w:ascii="仿宋" w:hAnsi="仿宋" w:eastAsia="仿宋"/>
          <w:sz w:val="28"/>
          <w:szCs w:val="28"/>
        </w:rPr>
      </w:pPr>
      <w:r>
        <w:rPr>
          <w:rFonts w:hint="eastAsia" w:ascii="仿宋" w:hAnsi="仿宋" w:eastAsia="仿宋"/>
          <w:sz w:val="28"/>
          <w:szCs w:val="28"/>
        </w:rPr>
        <w:t>（四）申报或报告的内容、签发的《集装箱装箱证明书》与实际情况不符，造成严重安全事故的</w:t>
      </w:r>
      <w:r>
        <w:rPr>
          <w:rFonts w:hint="eastAsia" w:ascii="仿宋" w:hAnsi="仿宋" w:eastAsia="仿宋"/>
          <w:sz w:val="28"/>
          <w:szCs w:val="28"/>
          <w:lang w:eastAsia="zh-CN"/>
        </w:rPr>
        <w:t>。</w:t>
      </w:r>
    </w:p>
    <w:p>
      <w:pPr>
        <w:ind w:firstLine="560" w:firstLineChars="200"/>
        <w:rPr>
          <w:rFonts w:ascii="仿宋" w:hAnsi="仿宋" w:eastAsia="仿宋"/>
          <w:sz w:val="28"/>
          <w:szCs w:val="28"/>
        </w:rPr>
      </w:pPr>
      <w:r>
        <w:rPr>
          <w:rFonts w:hint="eastAsia" w:ascii="仿宋" w:hAnsi="仿宋" w:eastAsia="仿宋"/>
          <w:sz w:val="28"/>
          <w:szCs w:val="28"/>
        </w:rPr>
        <w:t>（五）不配合相关事故调查或在调查过程中提供虚假证明的</w:t>
      </w:r>
      <w:r>
        <w:rPr>
          <w:rFonts w:hint="eastAsia" w:ascii="仿宋" w:hAnsi="仿宋" w:eastAsia="仿宋"/>
          <w:sz w:val="28"/>
          <w:szCs w:val="28"/>
          <w:lang w:eastAsia="zh-CN"/>
        </w:rPr>
        <w:t>。</w:t>
      </w:r>
    </w:p>
    <w:p>
      <w:pPr>
        <w:ind w:firstLine="560" w:firstLineChars="200"/>
        <w:rPr>
          <w:rFonts w:ascii="仿宋" w:hAnsi="仿宋" w:eastAsia="仿宋"/>
          <w:sz w:val="28"/>
          <w:szCs w:val="28"/>
        </w:rPr>
      </w:pPr>
      <w:r>
        <w:rPr>
          <w:rFonts w:hint="eastAsia" w:ascii="仿宋" w:hAnsi="仿宋" w:eastAsia="仿宋"/>
          <w:sz w:val="28"/>
          <w:szCs w:val="28"/>
        </w:rPr>
        <w:t>（六）其他按规定应予以</w:t>
      </w:r>
      <w:r>
        <w:rPr>
          <w:rFonts w:hint="eastAsia" w:ascii="仿宋" w:hAnsi="仿宋" w:eastAsia="仿宋"/>
          <w:sz w:val="28"/>
          <w:szCs w:val="28"/>
          <w:lang w:eastAsia="zh-CN"/>
        </w:rPr>
        <w:t>收回</w:t>
      </w:r>
      <w:r>
        <w:rPr>
          <w:rFonts w:hint="eastAsia" w:ascii="仿宋" w:hAnsi="仿宋" w:eastAsia="仿宋"/>
          <w:sz w:val="28"/>
          <w:szCs w:val="28"/>
        </w:rPr>
        <w:t>的情况。</w:t>
      </w:r>
    </w:p>
    <w:p>
      <w:pPr>
        <w:ind w:firstLine="560" w:firstLineChars="200"/>
        <w:rPr>
          <w:rFonts w:ascii="仿宋" w:hAnsi="仿宋" w:eastAsia="仿宋"/>
          <w:sz w:val="28"/>
          <w:szCs w:val="28"/>
        </w:rPr>
      </w:pPr>
      <w:r>
        <w:rPr>
          <w:rFonts w:hint="eastAsia" w:ascii="黑体" w:hAnsi="黑体" w:eastAsia="黑体"/>
          <w:sz w:val="28"/>
          <w:szCs w:val="28"/>
        </w:rPr>
        <w:t>第十九条</w:t>
      </w:r>
      <w:r>
        <w:rPr>
          <w:rFonts w:ascii="仿宋" w:hAnsi="仿宋" w:eastAsia="仿宋"/>
          <w:sz w:val="28"/>
          <w:szCs w:val="28"/>
        </w:rPr>
        <w:t xml:space="preserve"> 有下列情形之一的，应</w:t>
      </w:r>
      <w:r>
        <w:rPr>
          <w:rFonts w:hint="eastAsia" w:ascii="仿宋" w:hAnsi="仿宋" w:eastAsia="仿宋"/>
          <w:sz w:val="28"/>
          <w:szCs w:val="28"/>
        </w:rPr>
        <w:t>注销持有的《危险化学品水路运输从业资格证书》</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死亡或者丧失行为能力的</w:t>
      </w:r>
      <w:r>
        <w:rPr>
          <w:rFonts w:hint="eastAsia" w:ascii="仿宋" w:hAnsi="仿宋" w:eastAsia="仿宋"/>
          <w:sz w:val="28"/>
          <w:szCs w:val="28"/>
          <w:lang w:eastAsia="zh-CN"/>
        </w:rPr>
        <w:t>。</w:t>
      </w:r>
    </w:p>
    <w:p>
      <w:pPr>
        <w:ind w:firstLine="560" w:firstLineChars="200"/>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法律、法规规定的应当注销的其他情形。</w:t>
      </w:r>
    </w:p>
    <w:p>
      <w:pPr>
        <w:jc w:val="center"/>
        <w:rPr>
          <w:rFonts w:hint="eastAsia" w:ascii="宋体" w:hAnsi="宋体" w:eastAsia="宋体"/>
          <w:b/>
          <w:sz w:val="28"/>
          <w:szCs w:val="28"/>
        </w:rPr>
      </w:pPr>
      <w:r>
        <w:rPr>
          <w:rFonts w:hint="eastAsia" w:ascii="宋体" w:hAnsi="宋体" w:eastAsia="宋体"/>
          <w:b/>
          <w:sz w:val="28"/>
          <w:szCs w:val="28"/>
        </w:rPr>
        <w:t>第四章  信息报送</w:t>
      </w:r>
    </w:p>
    <w:p>
      <w:pPr>
        <w:ind w:firstLine="560" w:firstLineChars="200"/>
        <w:rPr>
          <w:rFonts w:ascii="黑体" w:hAnsi="黑体" w:eastAsia="黑体"/>
          <w:sz w:val="28"/>
          <w:szCs w:val="28"/>
        </w:rPr>
      </w:pPr>
      <w:r>
        <w:rPr>
          <w:rFonts w:hint="eastAsia" w:ascii="黑体" w:hAnsi="黑体" w:eastAsia="黑体"/>
          <w:sz w:val="28"/>
          <w:szCs w:val="28"/>
        </w:rPr>
        <w:t>第二十条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聘用申报员、检查员的单位应当及时通过海事管理系统报送本单位的企业信息表、经营范围、国家从事危险货物相关业务的资质文件、企业拟从事申报与报告、装箱业务的情况说明及以下人员信息：</w:t>
      </w:r>
    </w:p>
    <w:p>
      <w:pPr>
        <w:ind w:firstLine="560" w:firstLineChars="200"/>
        <w:rPr>
          <w:rFonts w:ascii="仿宋" w:hAnsi="仿宋" w:eastAsia="仿宋"/>
          <w:sz w:val="28"/>
          <w:szCs w:val="28"/>
        </w:rPr>
      </w:pPr>
      <w:r>
        <w:rPr>
          <w:rFonts w:hint="eastAsia" w:ascii="仿宋" w:hAnsi="仿宋" w:eastAsia="仿宋"/>
          <w:sz w:val="28"/>
          <w:szCs w:val="28"/>
        </w:rPr>
        <w:t>（一）被聘用从业人员的姓名及其有效身份证件号码。</w:t>
      </w:r>
    </w:p>
    <w:p>
      <w:pPr>
        <w:ind w:firstLine="560" w:firstLineChars="200"/>
        <w:rPr>
          <w:rFonts w:ascii="仿宋" w:hAnsi="仿宋" w:eastAsia="仿宋"/>
          <w:sz w:val="28"/>
          <w:szCs w:val="28"/>
        </w:rPr>
      </w:pPr>
      <w:r>
        <w:rPr>
          <w:rFonts w:hint="eastAsia" w:ascii="仿宋" w:hAnsi="仿宋" w:eastAsia="仿宋"/>
          <w:sz w:val="28"/>
          <w:szCs w:val="28"/>
        </w:rPr>
        <w:t>（二）被聘用从业人员的从业区域（如有，及其证明材料）。</w:t>
      </w:r>
    </w:p>
    <w:p>
      <w:pPr>
        <w:ind w:firstLine="560" w:firstLineChars="200"/>
        <w:rPr>
          <w:rFonts w:ascii="仿宋" w:hAnsi="仿宋" w:eastAsia="仿宋"/>
          <w:sz w:val="28"/>
          <w:szCs w:val="28"/>
        </w:rPr>
      </w:pPr>
      <w:r>
        <w:rPr>
          <w:rFonts w:hint="eastAsia" w:ascii="仿宋" w:hAnsi="仿宋" w:eastAsia="仿宋"/>
          <w:sz w:val="28"/>
          <w:szCs w:val="28"/>
        </w:rPr>
        <w:t>（三）与从业单位签订劳动或聘用关系的证明文件。</w:t>
      </w:r>
    </w:p>
    <w:p>
      <w:pPr>
        <w:ind w:firstLine="560" w:firstLineChars="200"/>
        <w:rPr>
          <w:rFonts w:ascii="仿宋" w:hAnsi="仿宋" w:eastAsia="仿宋"/>
          <w:sz w:val="28"/>
          <w:szCs w:val="28"/>
        </w:rPr>
      </w:pPr>
      <w:r>
        <w:rPr>
          <w:rFonts w:hint="eastAsia" w:ascii="仿宋" w:hAnsi="仿宋" w:eastAsia="仿宋"/>
          <w:sz w:val="28"/>
          <w:szCs w:val="28"/>
        </w:rPr>
        <w:t>（四）解聘或者终止劳动合同的从业人员姓名及其有效身份证件号码。</w:t>
      </w:r>
    </w:p>
    <w:p>
      <w:pPr>
        <w:ind w:firstLine="560" w:firstLineChars="200"/>
        <w:rPr>
          <w:rFonts w:ascii="仿宋" w:hAnsi="仿宋" w:eastAsia="仿宋"/>
          <w:sz w:val="28"/>
          <w:szCs w:val="28"/>
        </w:rPr>
      </w:pPr>
      <w:r>
        <w:rPr>
          <w:rFonts w:hint="eastAsia" w:ascii="仿宋" w:hAnsi="仿宋" w:eastAsia="仿宋"/>
          <w:sz w:val="28"/>
          <w:szCs w:val="28"/>
        </w:rPr>
        <w:t>聘用单位应当将前款所报送信息的证明材料存档，以备海事管理机构抽查。</w:t>
      </w:r>
    </w:p>
    <w:p>
      <w:pPr>
        <w:ind w:firstLine="560" w:firstLineChars="200"/>
        <w:rPr>
          <w:rFonts w:ascii="黑体" w:hAnsi="黑体" w:eastAsia="黑体"/>
          <w:sz w:val="28"/>
          <w:szCs w:val="28"/>
        </w:rPr>
      </w:pPr>
      <w:r>
        <w:rPr>
          <w:rFonts w:hint="eastAsia" w:ascii="黑体" w:hAnsi="黑体" w:eastAsia="黑体"/>
          <w:sz w:val="28"/>
          <w:szCs w:val="28"/>
        </w:rPr>
        <w:t xml:space="preserve">第二十一条 </w:t>
      </w:r>
      <w:r>
        <w:rPr>
          <w:rFonts w:hint="eastAsia" w:ascii="仿宋" w:hAnsi="仿宋" w:eastAsia="仿宋"/>
          <w:sz w:val="28"/>
          <w:szCs w:val="28"/>
        </w:rPr>
        <w:t>下列情形的，聘用申报员或者检查员的单位应当及时通过海事管理系统报送变更信息：</w:t>
      </w:r>
    </w:p>
    <w:p>
      <w:pPr>
        <w:ind w:firstLine="560" w:firstLineChars="200"/>
        <w:rPr>
          <w:rFonts w:ascii="仿宋" w:hAnsi="仿宋" w:eastAsia="仿宋"/>
          <w:sz w:val="28"/>
          <w:szCs w:val="28"/>
        </w:rPr>
      </w:pPr>
      <w:r>
        <w:rPr>
          <w:rFonts w:hint="eastAsia" w:ascii="仿宋" w:hAnsi="仿宋" w:eastAsia="仿宋"/>
          <w:sz w:val="28"/>
          <w:szCs w:val="28"/>
        </w:rPr>
        <w:t>（一）解聘或者终止劳动合同的从业人员姓名及其有效身份证件号码。</w:t>
      </w:r>
    </w:p>
    <w:p>
      <w:pPr>
        <w:ind w:firstLine="560" w:firstLineChars="200"/>
        <w:rPr>
          <w:rFonts w:ascii="仿宋" w:hAnsi="仿宋" w:eastAsia="黑体"/>
          <w:sz w:val="28"/>
          <w:szCs w:val="28"/>
        </w:rPr>
      </w:pPr>
      <w:r>
        <w:rPr>
          <w:rFonts w:hint="eastAsia" w:ascii="仿宋" w:hAnsi="仿宋" w:eastAsia="仿宋"/>
          <w:sz w:val="28"/>
          <w:szCs w:val="28"/>
        </w:rPr>
        <w:t>（二）死亡或者丧失民事行为能力的申报员或者检查员的姓名及其身份证件号码。</w:t>
      </w:r>
    </w:p>
    <w:p>
      <w:pPr>
        <w:ind w:firstLine="560" w:firstLineChars="200"/>
        <w:rPr>
          <w:rFonts w:ascii="黑体" w:hAnsi="黑体" w:eastAsia="黑体"/>
          <w:b/>
          <w:bCs/>
          <w:sz w:val="28"/>
          <w:szCs w:val="28"/>
          <w:highlight w:val="green"/>
          <w:u w:val="single"/>
        </w:rPr>
      </w:pPr>
      <w:r>
        <w:rPr>
          <w:rFonts w:hint="eastAsia" w:ascii="黑体" w:hAnsi="黑体" w:eastAsia="黑体"/>
          <w:sz w:val="28"/>
          <w:szCs w:val="28"/>
        </w:rPr>
        <w:t>第二十二条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申报员或者检查员应当在《危险化学品水路运输从业资格证书》中明确签注的种类范围、所在从业单位经营范围和从业区域内依法为其所在从业单位从事船舶载运危险货物的申报与报告、装箱现场检查工作。</w:t>
      </w:r>
    </w:p>
    <w:p>
      <w:pPr>
        <w:ind w:firstLine="560" w:firstLineChars="200"/>
        <w:rPr>
          <w:rFonts w:ascii="仿宋" w:hAnsi="仿宋" w:eastAsia="仿宋"/>
          <w:sz w:val="28"/>
          <w:szCs w:val="28"/>
        </w:rPr>
      </w:pPr>
      <w:r>
        <w:rPr>
          <w:rFonts w:hint="eastAsia" w:ascii="仿宋" w:hAnsi="仿宋" w:eastAsia="仿宋"/>
          <w:sz w:val="28"/>
          <w:szCs w:val="28"/>
        </w:rPr>
        <w:t>申报员或者检查员持有的《危险化学品水路运输从业资格证书》中签注的种类范围或者所在从业单位经营范围、从业区域发生变化的，其所在单位应当通过海事管理系统报送本办法第</w:t>
      </w:r>
      <w:r>
        <w:rPr>
          <w:rFonts w:hint="eastAsia" w:ascii="仿宋" w:hAnsi="仿宋" w:eastAsia="仿宋"/>
          <w:b w:val="0"/>
          <w:bCs/>
          <w:sz w:val="28"/>
          <w:szCs w:val="28"/>
        </w:rPr>
        <w:t>二</w:t>
      </w:r>
      <w:r>
        <w:rPr>
          <w:rFonts w:hint="eastAsia" w:ascii="仿宋" w:hAnsi="仿宋" w:eastAsia="仿宋"/>
          <w:sz w:val="28"/>
          <w:szCs w:val="28"/>
        </w:rPr>
        <w:t>十条要求的相关材料。</w:t>
      </w:r>
    </w:p>
    <w:p>
      <w:pPr>
        <w:ind w:firstLine="560" w:firstLineChars="200"/>
        <w:rPr>
          <w:rFonts w:ascii="仿宋" w:hAnsi="仿宋" w:eastAsia="仿宋"/>
          <w:sz w:val="28"/>
          <w:szCs w:val="28"/>
        </w:rPr>
      </w:pPr>
      <w:r>
        <w:rPr>
          <w:rFonts w:hint="eastAsia" w:ascii="仿宋" w:hAnsi="仿宋" w:eastAsia="仿宋"/>
          <w:sz w:val="28"/>
          <w:szCs w:val="28"/>
        </w:rPr>
        <w:t>同一申报员或者检查员不得同时在2个及以上申报或者装箱单位从业。</w:t>
      </w:r>
    </w:p>
    <w:p>
      <w:pPr>
        <w:ind w:firstLine="560" w:firstLineChars="200"/>
        <w:rPr>
          <w:rFonts w:ascii="仿宋" w:hAnsi="仿宋" w:eastAsia="仿宋"/>
          <w:sz w:val="28"/>
          <w:szCs w:val="28"/>
        </w:rPr>
      </w:pPr>
      <w:r>
        <w:rPr>
          <w:rFonts w:hint="eastAsia" w:ascii="黑体" w:hAnsi="黑体" w:eastAsia="黑体"/>
          <w:sz w:val="28"/>
          <w:szCs w:val="28"/>
        </w:rPr>
        <w:t>第二十三条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申报员或者检查员更换从业单位的，其新任职的从业单位应当按照本办法第十八条的要求报送相关材料，并提供与上一家从业单位已解除劳动合同的证明。</w:t>
      </w:r>
    </w:p>
    <w:p>
      <w:pPr>
        <w:jc w:val="center"/>
        <w:rPr>
          <w:rFonts w:hint="eastAsia" w:ascii="宋体" w:hAnsi="宋体" w:eastAsia="宋体"/>
          <w:b/>
          <w:bCs w:val="0"/>
          <w:sz w:val="28"/>
          <w:szCs w:val="28"/>
        </w:rPr>
      </w:pPr>
      <w:r>
        <w:rPr>
          <w:rFonts w:hint="eastAsia" w:ascii="宋体" w:hAnsi="宋体" w:eastAsia="宋体"/>
          <w:b/>
          <w:sz w:val="28"/>
          <w:szCs w:val="28"/>
        </w:rPr>
        <w:t xml:space="preserve">第五章  </w:t>
      </w:r>
      <w:r>
        <w:rPr>
          <w:rFonts w:hint="eastAsia" w:ascii="宋体" w:hAnsi="宋体" w:eastAsia="宋体"/>
          <w:b/>
          <w:bCs w:val="0"/>
          <w:sz w:val="28"/>
          <w:szCs w:val="28"/>
        </w:rPr>
        <w:t>记分管理</w:t>
      </w:r>
    </w:p>
    <w:p>
      <w:pPr>
        <w:ind w:firstLine="560" w:firstLineChars="200"/>
        <w:rPr>
          <w:rFonts w:ascii="仿宋" w:hAnsi="仿宋" w:eastAsia="仿宋"/>
          <w:sz w:val="28"/>
          <w:szCs w:val="28"/>
        </w:rPr>
      </w:pPr>
      <w:r>
        <w:rPr>
          <w:rFonts w:hint="eastAsia" w:ascii="黑体" w:hAnsi="黑体" w:eastAsia="黑体"/>
          <w:sz w:val="28"/>
          <w:szCs w:val="28"/>
        </w:rPr>
        <w:t>第二十四条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海事管理机构对申报员或者检查员在从业过程中发生的船载危险货物运输安全违法或者违规行为实施记分管理。具体记分行为及相应分值见《危险货物申报员和集装箱装箱检查员记分细则》。</w:t>
      </w:r>
    </w:p>
    <w:p>
      <w:pPr>
        <w:ind w:firstLine="560" w:firstLineChars="200"/>
        <w:rPr>
          <w:rFonts w:ascii="仿宋" w:hAnsi="仿宋" w:eastAsia="仿宋"/>
          <w:sz w:val="28"/>
          <w:szCs w:val="28"/>
        </w:rPr>
      </w:pPr>
      <w:r>
        <w:rPr>
          <w:rFonts w:hint="eastAsia" w:ascii="黑体" w:hAnsi="黑体" w:eastAsia="黑体"/>
          <w:sz w:val="28"/>
          <w:szCs w:val="28"/>
        </w:rPr>
        <w:t>第二十五条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船载危险货物运输安全违法或者违规行为累积记分周期为1</w:t>
      </w:r>
      <w:r>
        <w:rPr>
          <w:rFonts w:ascii="仿宋" w:hAnsi="仿宋" w:eastAsia="仿宋"/>
          <w:sz w:val="28"/>
          <w:szCs w:val="28"/>
        </w:rPr>
        <w:t>2</w:t>
      </w:r>
      <w:r>
        <w:rPr>
          <w:rFonts w:hint="eastAsia" w:ascii="仿宋" w:hAnsi="仿宋" w:eastAsia="仿宋"/>
          <w:sz w:val="28"/>
          <w:szCs w:val="28"/>
        </w:rPr>
        <w:t>个月，记分周期从每年1月1日期至1</w:t>
      </w:r>
      <w:r>
        <w:rPr>
          <w:rFonts w:ascii="仿宋" w:hAnsi="仿宋" w:eastAsia="仿宋"/>
          <w:sz w:val="28"/>
          <w:szCs w:val="28"/>
        </w:rPr>
        <w:t>2</w:t>
      </w:r>
      <w:r>
        <w:rPr>
          <w:rFonts w:hint="eastAsia" w:ascii="仿宋" w:hAnsi="仿宋" w:eastAsia="仿宋"/>
          <w:sz w:val="28"/>
          <w:szCs w:val="28"/>
        </w:rPr>
        <w:t>月3</w:t>
      </w:r>
      <w:r>
        <w:rPr>
          <w:rFonts w:ascii="仿宋" w:hAnsi="仿宋" w:eastAsia="仿宋"/>
          <w:sz w:val="28"/>
          <w:szCs w:val="28"/>
        </w:rPr>
        <w:t>1</w:t>
      </w:r>
      <w:r>
        <w:rPr>
          <w:rFonts w:hint="eastAsia" w:ascii="仿宋" w:hAnsi="仿宋" w:eastAsia="仿宋"/>
          <w:sz w:val="28"/>
          <w:szCs w:val="28"/>
        </w:rPr>
        <w:t>日止。</w:t>
      </w:r>
    </w:p>
    <w:p>
      <w:pPr>
        <w:ind w:firstLine="560" w:firstLineChars="200"/>
        <w:rPr>
          <w:rFonts w:ascii="仿宋" w:hAnsi="仿宋" w:eastAsia="仿宋"/>
          <w:sz w:val="28"/>
          <w:szCs w:val="28"/>
        </w:rPr>
      </w:pPr>
      <w:r>
        <w:rPr>
          <w:rFonts w:hint="eastAsia" w:ascii="仿宋" w:hAnsi="仿宋" w:eastAsia="仿宋"/>
          <w:sz w:val="28"/>
          <w:szCs w:val="28"/>
        </w:rPr>
        <w:t>新从业的申报员或者检查员记分周期自从业之日起至当年1</w:t>
      </w:r>
      <w:r>
        <w:rPr>
          <w:rFonts w:ascii="仿宋" w:hAnsi="仿宋" w:eastAsia="仿宋"/>
          <w:sz w:val="28"/>
          <w:szCs w:val="28"/>
        </w:rPr>
        <w:t>2</w:t>
      </w:r>
      <w:r>
        <w:rPr>
          <w:rFonts w:hint="eastAsia" w:ascii="仿宋" w:hAnsi="仿宋" w:eastAsia="仿宋"/>
          <w:sz w:val="28"/>
          <w:szCs w:val="28"/>
        </w:rPr>
        <w:t>月3</w:t>
      </w:r>
      <w:r>
        <w:rPr>
          <w:rFonts w:ascii="仿宋" w:hAnsi="仿宋" w:eastAsia="仿宋"/>
          <w:sz w:val="28"/>
          <w:szCs w:val="28"/>
        </w:rPr>
        <w:t>1</w:t>
      </w:r>
      <w:r>
        <w:rPr>
          <w:rFonts w:hint="eastAsia" w:ascii="仿宋" w:hAnsi="仿宋" w:eastAsia="仿宋"/>
          <w:sz w:val="28"/>
          <w:szCs w:val="28"/>
        </w:rPr>
        <w:t>日止，不足1年的，按一个记分周期计算。</w:t>
      </w:r>
    </w:p>
    <w:p>
      <w:pPr>
        <w:ind w:firstLine="560" w:firstLineChars="200"/>
        <w:rPr>
          <w:rFonts w:ascii="仿宋" w:hAnsi="仿宋" w:eastAsia="仿宋"/>
          <w:sz w:val="28"/>
          <w:szCs w:val="28"/>
        </w:rPr>
      </w:pPr>
      <w:r>
        <w:rPr>
          <w:rFonts w:hint="eastAsia" w:ascii="黑体" w:hAnsi="黑体" w:eastAsia="黑体"/>
          <w:sz w:val="28"/>
          <w:szCs w:val="28"/>
        </w:rPr>
        <w:t>第二十六条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申报员或者检查员在1个记分周期内累积记分达到或者超过1</w:t>
      </w:r>
      <w:r>
        <w:rPr>
          <w:rFonts w:ascii="仿宋" w:hAnsi="仿宋" w:eastAsia="仿宋"/>
          <w:sz w:val="28"/>
          <w:szCs w:val="28"/>
        </w:rPr>
        <w:t>0</w:t>
      </w:r>
      <w:r>
        <w:rPr>
          <w:rFonts w:hint="eastAsia" w:ascii="仿宋" w:hAnsi="仿宋" w:eastAsia="仿宋"/>
          <w:sz w:val="28"/>
          <w:szCs w:val="28"/>
        </w:rPr>
        <w:t>分的，暂停其通过网上办理申报、报告或签发《装箱证明书》手续2个月，并参加船舶载运危险货物安全管理法律、法规的学习。暂停期满后可恢复通过网上办理手续。</w:t>
      </w:r>
    </w:p>
    <w:p>
      <w:pPr>
        <w:ind w:firstLine="560" w:firstLineChars="200"/>
        <w:rPr>
          <w:rFonts w:ascii="仿宋" w:hAnsi="仿宋" w:eastAsia="仿宋"/>
          <w:sz w:val="28"/>
          <w:szCs w:val="28"/>
        </w:rPr>
      </w:pPr>
      <w:r>
        <w:rPr>
          <w:rFonts w:hint="eastAsia" w:ascii="仿宋" w:hAnsi="仿宋" w:eastAsia="仿宋"/>
          <w:sz w:val="28"/>
          <w:szCs w:val="28"/>
        </w:rPr>
        <w:t>申报员或者检查员在1个记分周期内记分达到或者超过10分后，再次记分但累计记分未超过15分的，不暂停其网上办理申报、报告或签发《装箱证明书》手续。再次记分后累计记分达到15分的，按照第二十</w:t>
      </w:r>
      <w:r>
        <w:rPr>
          <w:rFonts w:hint="eastAsia" w:ascii="仿宋" w:hAnsi="仿宋" w:eastAsia="仿宋"/>
          <w:b w:val="0"/>
          <w:bCs/>
          <w:sz w:val="28"/>
          <w:szCs w:val="28"/>
        </w:rPr>
        <w:t>七</w:t>
      </w:r>
      <w:r>
        <w:rPr>
          <w:rFonts w:hint="eastAsia" w:ascii="仿宋" w:hAnsi="仿宋" w:eastAsia="仿宋"/>
          <w:sz w:val="28"/>
          <w:szCs w:val="28"/>
        </w:rPr>
        <w:t>条处理。</w:t>
      </w:r>
    </w:p>
    <w:p>
      <w:pPr>
        <w:ind w:firstLine="560" w:firstLineChars="200"/>
        <w:rPr>
          <w:rFonts w:ascii="仿宋" w:hAnsi="仿宋" w:eastAsia="仿宋"/>
          <w:sz w:val="28"/>
          <w:szCs w:val="28"/>
        </w:rPr>
      </w:pPr>
      <w:r>
        <w:rPr>
          <w:rFonts w:hint="eastAsia" w:ascii="黑体" w:hAnsi="黑体" w:eastAsia="黑体"/>
          <w:sz w:val="28"/>
          <w:szCs w:val="28"/>
        </w:rPr>
        <w:t>第二十七条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申报员或者检查员在1个记分周期内累积记分达到1</w:t>
      </w:r>
      <w:r>
        <w:rPr>
          <w:rFonts w:ascii="仿宋" w:hAnsi="仿宋" w:eastAsia="仿宋"/>
          <w:sz w:val="28"/>
          <w:szCs w:val="28"/>
        </w:rPr>
        <w:t>5</w:t>
      </w:r>
      <w:r>
        <w:rPr>
          <w:rFonts w:hint="eastAsia" w:ascii="仿宋" w:hAnsi="仿宋" w:eastAsia="仿宋"/>
          <w:sz w:val="28"/>
          <w:szCs w:val="28"/>
        </w:rPr>
        <w:t>分的，暂停其通过网上办理申报、报告或签发《装箱证明书》手续6个月，并参加船舶载运危险货物安全管理法律、法规的学习并参加考核。考核合格的，暂停期满后可恢复通过网上办理手续。</w:t>
      </w:r>
    </w:p>
    <w:p>
      <w:pPr>
        <w:ind w:firstLine="560" w:firstLineChars="200"/>
        <w:rPr>
          <w:rFonts w:ascii="仿宋" w:hAnsi="仿宋" w:eastAsia="仿宋"/>
          <w:sz w:val="28"/>
          <w:szCs w:val="28"/>
        </w:rPr>
      </w:pPr>
      <w:r>
        <w:rPr>
          <w:rFonts w:hint="eastAsia" w:ascii="仿宋" w:hAnsi="仿宋" w:eastAsia="仿宋"/>
          <w:sz w:val="28"/>
          <w:szCs w:val="28"/>
        </w:rPr>
        <w:t>申报员或者检查员在1个记分周期内记分达到或者超过15分后，再次记分但累计记分未超过20分的，不暂停其网上办理申报、报告或签发《装箱证明书》手续。再次记分后累计记分达到20分的，按照第二十</w:t>
      </w:r>
      <w:r>
        <w:rPr>
          <w:rFonts w:hint="eastAsia" w:ascii="仿宋" w:hAnsi="仿宋" w:eastAsia="仿宋"/>
          <w:b w:val="0"/>
          <w:bCs/>
          <w:sz w:val="28"/>
          <w:szCs w:val="28"/>
        </w:rPr>
        <w:t>八</w:t>
      </w:r>
      <w:r>
        <w:rPr>
          <w:rFonts w:hint="eastAsia" w:ascii="仿宋" w:hAnsi="仿宋" w:eastAsia="仿宋"/>
          <w:sz w:val="28"/>
          <w:szCs w:val="28"/>
        </w:rPr>
        <w:t>条处理。</w:t>
      </w:r>
    </w:p>
    <w:p>
      <w:pPr>
        <w:ind w:firstLine="560" w:firstLineChars="200"/>
        <w:rPr>
          <w:rFonts w:ascii="仿宋" w:hAnsi="仿宋" w:eastAsia="仿宋"/>
          <w:sz w:val="28"/>
          <w:szCs w:val="28"/>
        </w:rPr>
      </w:pPr>
      <w:r>
        <w:rPr>
          <w:rFonts w:hint="eastAsia" w:ascii="黑体" w:hAnsi="黑体" w:eastAsia="黑体"/>
          <w:sz w:val="28"/>
          <w:szCs w:val="28"/>
        </w:rPr>
        <w:t>第二十八条</w:t>
      </w:r>
      <w:r>
        <w:rPr>
          <w:rFonts w:hint="eastAsia" w:ascii="仿宋" w:hAnsi="仿宋" w:eastAsia="仿宋"/>
          <w:sz w:val="28"/>
          <w:szCs w:val="28"/>
        </w:rPr>
        <w:t xml:space="preserve">  申报员或者检查员在1个记分周期内累积记分达到20分的，暂停其通过网上办理申报、报告或签发《装箱证明书》手续12个月，并参加船舶载运危险货物安全管理法律、法规的学习并参加考核。考核合格的，暂停期满后可恢复其通过网上办理手续，记分清零。</w:t>
      </w:r>
    </w:p>
    <w:p>
      <w:pPr>
        <w:ind w:firstLine="560" w:firstLineChars="200"/>
        <w:rPr>
          <w:rFonts w:ascii="仿宋" w:hAnsi="仿宋" w:eastAsia="仿宋"/>
          <w:sz w:val="28"/>
          <w:szCs w:val="28"/>
        </w:rPr>
      </w:pPr>
      <w:r>
        <w:rPr>
          <w:rFonts w:hint="eastAsia" w:ascii="黑体" w:hAnsi="黑体" w:eastAsia="黑体"/>
          <w:sz w:val="28"/>
          <w:szCs w:val="28"/>
        </w:rPr>
        <w:t>第二十九条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申报员或者检查员一次性记分达到</w:t>
      </w:r>
      <w:r>
        <w:rPr>
          <w:rFonts w:ascii="仿宋" w:hAnsi="仿宋" w:eastAsia="仿宋"/>
          <w:sz w:val="28"/>
          <w:szCs w:val="28"/>
        </w:rPr>
        <w:t>20</w:t>
      </w:r>
      <w:r>
        <w:rPr>
          <w:rFonts w:hint="eastAsia" w:ascii="仿宋" w:hAnsi="仿宋" w:eastAsia="仿宋"/>
          <w:sz w:val="28"/>
          <w:szCs w:val="28"/>
        </w:rPr>
        <w:t>分的，暂停其通过网上办理申报、报告或签发《装箱证明书》手续1</w:t>
      </w:r>
      <w:r>
        <w:rPr>
          <w:rFonts w:ascii="仿宋" w:hAnsi="仿宋" w:eastAsia="仿宋"/>
          <w:sz w:val="28"/>
          <w:szCs w:val="28"/>
        </w:rPr>
        <w:t>2</w:t>
      </w:r>
      <w:r>
        <w:rPr>
          <w:rFonts w:hint="eastAsia" w:ascii="仿宋" w:hAnsi="仿宋" w:eastAsia="仿宋"/>
          <w:sz w:val="28"/>
          <w:szCs w:val="28"/>
        </w:rPr>
        <w:t>个月，并参加船舶载运危险货物安全管理法律、法规的学习，按照本人《危险货物水路运输从业资格证书》注明的从业范围，参加相应科目申报员或者检查员从业资格考核。考核合格的，暂停期满后可恢复通过网上办理手续，记分清零。</w:t>
      </w:r>
    </w:p>
    <w:p>
      <w:pPr>
        <w:ind w:firstLine="560" w:firstLineChars="200"/>
        <w:rPr>
          <w:rFonts w:ascii="仿宋" w:hAnsi="仿宋" w:eastAsia="仿宋"/>
          <w:sz w:val="28"/>
          <w:szCs w:val="28"/>
        </w:rPr>
      </w:pPr>
      <w:r>
        <w:rPr>
          <w:rFonts w:hint="eastAsia" w:ascii="黑体" w:hAnsi="黑体" w:eastAsia="黑体"/>
          <w:sz w:val="28"/>
          <w:szCs w:val="28"/>
        </w:rPr>
        <w:t>第三十条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申报员或者检查员在1个记分周期内累计积分未达到2</w:t>
      </w:r>
      <w:r>
        <w:rPr>
          <w:rFonts w:ascii="仿宋" w:hAnsi="仿宋" w:eastAsia="仿宋"/>
          <w:sz w:val="28"/>
          <w:szCs w:val="28"/>
        </w:rPr>
        <w:t>0</w:t>
      </w:r>
      <w:r>
        <w:rPr>
          <w:rFonts w:hint="eastAsia" w:ascii="仿宋" w:hAnsi="仿宋" w:eastAsia="仿宋"/>
          <w:sz w:val="28"/>
          <w:szCs w:val="28"/>
        </w:rPr>
        <w:t>分，无行政处罚行为或者所处行政处罚已经办结的，记分周期届满时记分予以清除；记分虽未达到2</w:t>
      </w:r>
      <w:r>
        <w:rPr>
          <w:rFonts w:ascii="仿宋" w:hAnsi="仿宋" w:eastAsia="仿宋"/>
          <w:sz w:val="28"/>
          <w:szCs w:val="28"/>
        </w:rPr>
        <w:t>0</w:t>
      </w:r>
      <w:r>
        <w:rPr>
          <w:rFonts w:hint="eastAsia" w:ascii="仿宋" w:hAnsi="仿宋" w:eastAsia="仿宋"/>
          <w:sz w:val="28"/>
          <w:szCs w:val="28"/>
        </w:rPr>
        <w:t>分</w:t>
      </w:r>
      <w:r>
        <w:rPr>
          <w:rFonts w:ascii="仿宋" w:hAnsi="仿宋" w:eastAsia="仿宋"/>
          <w:sz w:val="28"/>
          <w:szCs w:val="28"/>
        </w:rPr>
        <w:t>的</w:t>
      </w:r>
      <w:r>
        <w:rPr>
          <w:rFonts w:hint="eastAsia" w:ascii="仿宋" w:hAnsi="仿宋" w:eastAsia="仿宋"/>
          <w:sz w:val="28"/>
          <w:szCs w:val="28"/>
        </w:rPr>
        <w:t>，未办结的行政处罚的记分转入下一记分周期。</w:t>
      </w:r>
    </w:p>
    <w:p>
      <w:pPr>
        <w:ind w:firstLine="560" w:firstLineChars="200"/>
        <w:rPr>
          <w:rFonts w:ascii="仿宋" w:hAnsi="仿宋" w:eastAsia="仿宋"/>
          <w:sz w:val="28"/>
          <w:szCs w:val="28"/>
        </w:rPr>
      </w:pPr>
      <w:r>
        <w:rPr>
          <w:rFonts w:hint="eastAsia" w:ascii="仿宋" w:hAnsi="仿宋" w:eastAsia="仿宋"/>
          <w:sz w:val="28"/>
          <w:szCs w:val="28"/>
        </w:rPr>
        <w:t>累计达到需学习和考核的记分值，但未参加学习和考核的，暂停其通过网上办理申报、报告或签发《装箱证明书》手续，直至按照本办法参加学习和考核合格。</w:t>
      </w:r>
    </w:p>
    <w:p>
      <w:pPr>
        <w:ind w:firstLine="560" w:firstLineChars="200"/>
        <w:rPr>
          <w:rFonts w:ascii="仿宋" w:hAnsi="仿宋" w:eastAsia="仿宋"/>
          <w:sz w:val="28"/>
          <w:szCs w:val="28"/>
        </w:rPr>
      </w:pPr>
      <w:r>
        <w:rPr>
          <w:rFonts w:hint="eastAsia" w:ascii="黑体" w:hAnsi="黑体" w:eastAsia="黑体"/>
          <w:sz w:val="28"/>
          <w:szCs w:val="28"/>
        </w:rPr>
        <w:t>第三十一条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海事管理机构对申报员或者检查员记分时，应当将记分原因和分值在海事管理系统中进行签注。</w:t>
      </w:r>
    </w:p>
    <w:p>
      <w:pPr>
        <w:ind w:firstLine="560" w:firstLineChars="200"/>
        <w:rPr>
          <w:rFonts w:ascii="仿宋" w:hAnsi="仿宋" w:eastAsia="仿宋"/>
          <w:sz w:val="28"/>
          <w:szCs w:val="28"/>
        </w:rPr>
      </w:pPr>
      <w:r>
        <w:rPr>
          <w:rFonts w:hint="eastAsia" w:ascii="仿宋" w:hAnsi="仿宋" w:eastAsia="仿宋"/>
          <w:sz w:val="28"/>
          <w:szCs w:val="28"/>
        </w:rPr>
        <w:t>海事管理机构应当提供记分查询方式供申报员和检查员查询。</w:t>
      </w:r>
    </w:p>
    <w:p>
      <w:pPr>
        <w:jc w:val="center"/>
        <w:rPr>
          <w:rFonts w:hint="eastAsia" w:ascii="宋体" w:hAnsi="宋体" w:eastAsia="宋体"/>
          <w:b/>
          <w:sz w:val="28"/>
          <w:szCs w:val="28"/>
        </w:rPr>
      </w:pPr>
      <w:r>
        <w:rPr>
          <w:rFonts w:hint="eastAsia" w:ascii="宋体" w:hAnsi="宋体" w:eastAsia="宋体"/>
          <w:b/>
          <w:sz w:val="28"/>
          <w:szCs w:val="28"/>
        </w:rPr>
        <w:t>第六章  从业单位</w:t>
      </w:r>
    </w:p>
    <w:p>
      <w:pPr>
        <w:ind w:firstLine="560" w:firstLineChars="200"/>
        <w:rPr>
          <w:rFonts w:ascii="仿宋" w:hAnsi="仿宋" w:eastAsia="仿宋"/>
          <w:sz w:val="28"/>
          <w:szCs w:val="28"/>
        </w:rPr>
      </w:pPr>
      <w:r>
        <w:rPr>
          <w:rFonts w:hint="eastAsia" w:ascii="黑体" w:hAnsi="黑体" w:eastAsia="黑体"/>
          <w:b w:val="0"/>
          <w:bCs w:val="0"/>
          <w:sz w:val="28"/>
          <w:szCs w:val="28"/>
        </w:rPr>
        <w:t>第三十二条</w:t>
      </w:r>
      <w:r>
        <w:rPr>
          <w:rFonts w:hint="eastAsia" w:ascii="黑体" w:hAnsi="黑体" w:eastAsia="黑体"/>
          <w:b/>
          <w:bCs/>
          <w:sz w:val="28"/>
          <w:szCs w:val="28"/>
        </w:rPr>
        <w:t xml:space="preserve">  </w:t>
      </w:r>
      <w:r>
        <w:rPr>
          <w:rFonts w:hint="eastAsia" w:ascii="仿宋" w:hAnsi="仿宋" w:eastAsia="仿宋"/>
          <w:sz w:val="28"/>
          <w:szCs w:val="28"/>
        </w:rPr>
        <w:t>聘用申报员或者检查员的从业单位应当对所聘用人员的从业行为进行管理，对其从业行为所造成的后果负责。</w:t>
      </w:r>
    </w:p>
    <w:p>
      <w:pPr>
        <w:ind w:firstLine="560" w:firstLineChars="200"/>
        <w:rPr>
          <w:rFonts w:ascii="仿宋" w:hAnsi="仿宋" w:eastAsia="仿宋"/>
          <w:sz w:val="28"/>
          <w:szCs w:val="28"/>
        </w:rPr>
      </w:pPr>
      <w:r>
        <w:rPr>
          <w:rFonts w:hint="eastAsia" w:ascii="黑体" w:hAnsi="黑体" w:eastAsia="黑体"/>
          <w:b w:val="0"/>
          <w:bCs w:val="0"/>
          <w:sz w:val="28"/>
          <w:szCs w:val="28"/>
        </w:rPr>
        <w:t>第三十三条</w:t>
      </w:r>
      <w:r>
        <w:rPr>
          <w:rFonts w:hint="eastAsia" w:ascii="黑体" w:hAnsi="黑体" w:eastAsia="黑体"/>
          <w:b/>
          <w:bCs/>
          <w:sz w:val="28"/>
          <w:szCs w:val="28"/>
        </w:rPr>
        <w:t xml:space="preserve">  </w:t>
      </w:r>
      <w:r>
        <w:rPr>
          <w:rFonts w:hint="eastAsia" w:ascii="仿宋" w:hAnsi="仿宋" w:eastAsia="仿宋"/>
          <w:sz w:val="28"/>
          <w:szCs w:val="28"/>
        </w:rPr>
        <w:t>从业单位应当与其聘用的申报员或者检查员签订劳动合同，制定安全生产培训计划，落实培训经费，开展安全教育、法制教育和岗位技术培训，建立培训档案和年度考核制度，并留存相关证据材料。</w:t>
      </w:r>
    </w:p>
    <w:p>
      <w:pPr>
        <w:ind w:firstLine="560" w:firstLineChars="200"/>
        <w:rPr>
          <w:rFonts w:ascii="仿宋" w:hAnsi="仿宋" w:eastAsia="仿宋"/>
          <w:sz w:val="28"/>
          <w:szCs w:val="28"/>
        </w:rPr>
      </w:pPr>
      <w:r>
        <w:rPr>
          <w:rFonts w:hint="eastAsia" w:ascii="黑体" w:hAnsi="黑体" w:eastAsia="黑体"/>
          <w:b w:val="0"/>
          <w:bCs w:val="0"/>
          <w:sz w:val="28"/>
          <w:szCs w:val="28"/>
        </w:rPr>
        <w:t>第三十四条</w:t>
      </w:r>
      <w:r>
        <w:rPr>
          <w:rFonts w:hint="eastAsia" w:ascii="黑体" w:hAnsi="黑体" w:eastAsia="黑体"/>
          <w:b/>
          <w:bCs/>
          <w:sz w:val="28"/>
          <w:szCs w:val="28"/>
        </w:rPr>
        <w:t xml:space="preserve">  </w:t>
      </w:r>
      <w:r>
        <w:rPr>
          <w:rFonts w:hint="eastAsia" w:ascii="仿宋" w:hAnsi="仿宋" w:eastAsia="仿宋"/>
          <w:sz w:val="28"/>
          <w:szCs w:val="28"/>
        </w:rPr>
        <w:t>从业单位所聘用的申报员或者检查员出现本办法第二十八条情形的，除经海事机构核查从业单位符合本办法第三十三条规定外，其所聘用的其他申报员或者检查员按照本办法第二十六条执行。</w:t>
      </w:r>
    </w:p>
    <w:p>
      <w:pPr>
        <w:ind w:firstLine="560" w:firstLineChars="200"/>
        <w:jc w:val="left"/>
        <w:rPr>
          <w:rFonts w:ascii="黑体" w:hAnsi="黑体" w:eastAsia="黑体"/>
          <w:b/>
          <w:sz w:val="30"/>
          <w:szCs w:val="30"/>
          <w:u w:val="single"/>
        </w:rPr>
      </w:pPr>
      <w:r>
        <w:rPr>
          <w:rFonts w:hint="eastAsia" w:ascii="黑体" w:hAnsi="黑体" w:eastAsia="黑体"/>
          <w:b w:val="0"/>
          <w:bCs w:val="0"/>
          <w:sz w:val="28"/>
          <w:szCs w:val="28"/>
        </w:rPr>
        <w:t>第三十五条</w:t>
      </w:r>
      <w:r>
        <w:rPr>
          <w:rFonts w:hint="eastAsia" w:ascii="黑体" w:hAnsi="黑体" w:eastAsia="黑体"/>
          <w:b/>
          <w:bCs/>
          <w:sz w:val="28"/>
          <w:szCs w:val="28"/>
        </w:rPr>
        <w:t xml:space="preserve"> </w:t>
      </w:r>
      <w:r>
        <w:rPr>
          <w:rFonts w:hint="eastAsia" w:ascii="仿宋" w:hAnsi="仿宋" w:eastAsia="仿宋"/>
          <w:sz w:val="28"/>
          <w:szCs w:val="28"/>
        </w:rPr>
        <w:t xml:space="preserve"> 从业单位所聘用的申报员或者检查员出现本办法第二十九条情形的，除经海事机构核查从业单位符合本办法第三十三条规定，其所聘用的其他申报员或者检查员按照本办法第二十六条执行外，其所聘用的其他申报员或者检查员按照本办法第二十七条执行。</w:t>
      </w:r>
    </w:p>
    <w:p>
      <w:pPr>
        <w:jc w:val="center"/>
        <w:rPr>
          <w:rFonts w:hint="eastAsia" w:ascii="宋体" w:hAnsi="宋体" w:eastAsia="宋体"/>
          <w:b/>
          <w:sz w:val="28"/>
          <w:szCs w:val="28"/>
        </w:rPr>
      </w:pPr>
      <w:r>
        <w:rPr>
          <w:rFonts w:hint="eastAsia" w:ascii="宋体" w:hAnsi="宋体" w:eastAsia="宋体"/>
          <w:b/>
          <w:sz w:val="28"/>
          <w:szCs w:val="28"/>
        </w:rPr>
        <w:t>第七章  监督检查</w:t>
      </w:r>
    </w:p>
    <w:p>
      <w:pPr>
        <w:ind w:firstLine="560" w:firstLineChars="200"/>
        <w:rPr>
          <w:rFonts w:ascii="仿宋" w:hAnsi="仿宋" w:eastAsia="仿宋"/>
          <w:sz w:val="28"/>
          <w:szCs w:val="28"/>
        </w:rPr>
      </w:pPr>
      <w:r>
        <w:rPr>
          <w:rFonts w:hint="eastAsia" w:ascii="黑体" w:hAnsi="黑体" w:eastAsia="黑体"/>
          <w:b w:val="0"/>
          <w:bCs w:val="0"/>
          <w:sz w:val="28"/>
          <w:szCs w:val="28"/>
        </w:rPr>
        <w:t>第三十六条</w:t>
      </w:r>
      <w:r>
        <w:rPr>
          <w:rFonts w:hint="eastAsia" w:ascii="黑体" w:hAnsi="黑体" w:eastAsia="黑体"/>
          <w:b/>
          <w:bCs/>
          <w:sz w:val="28"/>
          <w:szCs w:val="28"/>
        </w:rPr>
        <w:t xml:space="preserve">  </w:t>
      </w:r>
      <w:r>
        <w:rPr>
          <w:rFonts w:hint="eastAsia" w:ascii="仿宋" w:hAnsi="仿宋" w:eastAsia="仿宋"/>
          <w:sz w:val="28"/>
          <w:szCs w:val="28"/>
        </w:rPr>
        <w:t>海事管理机构依据职责可以通过以下方式对所辖从业区域内从事船载危险货物申报、报告和集装箱装箱现场检查的人员的从业情况进行监督管理：</w:t>
      </w:r>
    </w:p>
    <w:p>
      <w:pPr>
        <w:ind w:firstLine="560" w:firstLineChars="200"/>
        <w:rPr>
          <w:rFonts w:ascii="仿宋" w:hAnsi="仿宋" w:eastAsia="仿宋"/>
          <w:sz w:val="28"/>
          <w:szCs w:val="28"/>
        </w:rPr>
      </w:pPr>
      <w:r>
        <w:rPr>
          <w:rFonts w:hint="eastAsia" w:ascii="仿宋" w:hAnsi="仿宋" w:eastAsia="仿宋"/>
          <w:sz w:val="28"/>
          <w:szCs w:val="28"/>
        </w:rPr>
        <w:t>（一）通过对受理的船舶载运危险货物进出港口申报进行许可，或者对接收的船舶载运固体散装货物进出港口报告、危险货物或者固体散装货物安全适运报告进行抽查。</w:t>
      </w:r>
    </w:p>
    <w:p>
      <w:pPr>
        <w:ind w:firstLine="560" w:firstLineChars="200"/>
        <w:rPr>
          <w:rFonts w:ascii="仿宋" w:hAnsi="仿宋" w:eastAsia="仿宋"/>
          <w:sz w:val="28"/>
          <w:szCs w:val="28"/>
        </w:rPr>
      </w:pPr>
      <w:r>
        <w:rPr>
          <w:rFonts w:hint="eastAsia" w:ascii="仿宋" w:hAnsi="仿宋" w:eastAsia="仿宋"/>
          <w:sz w:val="28"/>
          <w:szCs w:val="28"/>
        </w:rPr>
        <w:t>（二）通过对港口、码头、装卸站装卸作业的危险货物集装箱进行现场抽样检查。</w:t>
      </w:r>
    </w:p>
    <w:p>
      <w:pPr>
        <w:ind w:firstLine="560" w:firstLineChars="200"/>
        <w:rPr>
          <w:rFonts w:ascii="黑体" w:hAnsi="黑体" w:eastAsia="黑体"/>
          <w:b/>
          <w:bCs/>
          <w:sz w:val="28"/>
          <w:szCs w:val="28"/>
        </w:rPr>
      </w:pPr>
      <w:r>
        <w:rPr>
          <w:rFonts w:hint="eastAsia" w:ascii="黑体" w:hAnsi="黑体" w:eastAsia="黑体"/>
          <w:b w:val="0"/>
          <w:bCs w:val="0"/>
          <w:sz w:val="28"/>
          <w:szCs w:val="28"/>
        </w:rPr>
        <w:t>第三十七条</w:t>
      </w:r>
      <w:r>
        <w:rPr>
          <w:rFonts w:hint="eastAsia" w:ascii="黑体" w:hAnsi="黑体" w:eastAsia="黑体"/>
          <w:b/>
          <w:bCs/>
          <w:sz w:val="28"/>
          <w:szCs w:val="28"/>
        </w:rPr>
        <w:t xml:space="preserve">  </w:t>
      </w:r>
      <w:r>
        <w:rPr>
          <w:rFonts w:hint="eastAsia" w:ascii="仿宋" w:hAnsi="仿宋" w:eastAsia="仿宋"/>
          <w:sz w:val="28"/>
          <w:szCs w:val="28"/>
        </w:rPr>
        <w:t>报名参加从业资格考核的人员取得准考证无故不参加考核的，由组织从业资格考核的海事管理机构取消其本年度及下一年度参加从业资格考核资格，并报交通运输部海事局。</w:t>
      </w:r>
    </w:p>
    <w:p>
      <w:pPr>
        <w:ind w:firstLine="560" w:firstLineChars="200"/>
        <w:rPr>
          <w:rFonts w:ascii="黑体" w:hAnsi="黑体" w:eastAsia="黑体"/>
          <w:sz w:val="28"/>
          <w:szCs w:val="28"/>
          <w:u w:val="single"/>
        </w:rPr>
      </w:pPr>
      <w:r>
        <w:rPr>
          <w:rFonts w:hint="eastAsia" w:ascii="仿宋" w:hAnsi="仿宋" w:eastAsia="仿宋"/>
          <w:sz w:val="28"/>
          <w:szCs w:val="28"/>
        </w:rPr>
        <w:t>参加从业资格考核的人员违反考场纪律，存在作弊、扰乱考场秩序等行为的，由组织从业资格考核的海事管理机构按照《专业技术人员资格考试违纪违规行为处理规定》（人事部令第31号）处理，并报交通运输部海事局。</w:t>
      </w:r>
    </w:p>
    <w:p>
      <w:pPr>
        <w:jc w:val="center"/>
        <w:rPr>
          <w:rFonts w:ascii="宋体" w:hAnsi="宋体" w:eastAsia="宋体"/>
          <w:b/>
          <w:sz w:val="28"/>
          <w:szCs w:val="28"/>
        </w:rPr>
      </w:pPr>
      <w:r>
        <w:rPr>
          <w:rFonts w:hint="eastAsia" w:ascii="宋体" w:hAnsi="宋体" w:eastAsia="宋体"/>
          <w:b/>
          <w:sz w:val="28"/>
          <w:szCs w:val="28"/>
        </w:rPr>
        <w:t xml:space="preserve">第八章 </w:t>
      </w:r>
      <w:r>
        <w:rPr>
          <w:rFonts w:ascii="宋体" w:hAnsi="宋体" w:eastAsia="宋体"/>
          <w:b/>
          <w:sz w:val="28"/>
          <w:szCs w:val="28"/>
        </w:rPr>
        <w:t xml:space="preserve"> </w:t>
      </w:r>
      <w:r>
        <w:rPr>
          <w:rFonts w:hint="eastAsia" w:ascii="宋体" w:hAnsi="宋体" w:eastAsia="宋体"/>
          <w:b/>
          <w:sz w:val="28"/>
          <w:szCs w:val="28"/>
        </w:rPr>
        <w:t xml:space="preserve">附 </w:t>
      </w:r>
      <w:r>
        <w:rPr>
          <w:rFonts w:ascii="宋体" w:hAnsi="宋体" w:eastAsia="宋体"/>
          <w:b/>
          <w:sz w:val="28"/>
          <w:szCs w:val="28"/>
        </w:rPr>
        <w:t xml:space="preserve">   </w:t>
      </w:r>
      <w:r>
        <w:rPr>
          <w:rFonts w:hint="eastAsia" w:ascii="宋体" w:hAnsi="宋体" w:eastAsia="宋体"/>
          <w:b/>
          <w:sz w:val="28"/>
          <w:szCs w:val="28"/>
        </w:rPr>
        <w:t>则</w:t>
      </w:r>
    </w:p>
    <w:p>
      <w:pPr>
        <w:ind w:firstLine="560" w:firstLineChars="200"/>
        <w:rPr>
          <w:rFonts w:ascii="仿宋" w:hAnsi="仿宋" w:eastAsia="仿宋"/>
          <w:sz w:val="28"/>
          <w:szCs w:val="28"/>
        </w:rPr>
      </w:pPr>
      <w:r>
        <w:rPr>
          <w:rFonts w:hint="eastAsia" w:ascii="黑体" w:hAnsi="黑体" w:eastAsia="黑体"/>
          <w:b w:val="0"/>
          <w:sz w:val="28"/>
          <w:szCs w:val="28"/>
        </w:rPr>
        <w:t>第三十八条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本办法所称从业单位系指承运人及其代理人，货物生产企业、所有人或者托运人及其代理人以及受货物生产企业、所有人或者托运人委托进行集装箱装箱现场检查的单位。</w:t>
      </w:r>
    </w:p>
    <w:p>
      <w:pPr>
        <w:ind w:firstLine="560" w:firstLineChars="200"/>
        <w:rPr>
          <w:rFonts w:ascii="仿宋" w:hAnsi="仿宋" w:eastAsia="仿宋"/>
          <w:sz w:val="28"/>
          <w:szCs w:val="28"/>
        </w:rPr>
      </w:pPr>
      <w:r>
        <w:rPr>
          <w:rFonts w:hint="eastAsia" w:ascii="仿宋" w:hAnsi="仿宋" w:eastAsia="仿宋"/>
          <w:sz w:val="28"/>
          <w:szCs w:val="28"/>
        </w:rPr>
        <w:t>本办法所称从业区域指从事船舶载运危险货物申报及装箱现场检查业务涉及的运输船舶进出的港口所在地海事管理机构管辖的区域。</w:t>
      </w:r>
    </w:p>
    <w:p>
      <w:pPr>
        <w:ind w:firstLine="560" w:firstLineChars="200"/>
        <w:rPr>
          <w:rFonts w:ascii="仿宋" w:hAnsi="仿宋" w:eastAsia="仿宋"/>
          <w:sz w:val="28"/>
          <w:szCs w:val="28"/>
        </w:rPr>
      </w:pPr>
      <w:r>
        <w:rPr>
          <w:rFonts w:hint="eastAsia" w:ascii="黑体" w:hAnsi="黑体" w:eastAsia="黑体"/>
          <w:b w:val="0"/>
          <w:sz w:val="28"/>
          <w:szCs w:val="28"/>
        </w:rPr>
        <w:t>第三十九条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本办法自2</w:t>
      </w:r>
      <w:r>
        <w:rPr>
          <w:rFonts w:ascii="仿宋" w:hAnsi="仿宋" w:eastAsia="仿宋"/>
          <w:sz w:val="28"/>
          <w:szCs w:val="28"/>
        </w:rPr>
        <w:t>0</w:t>
      </w:r>
      <w:r>
        <w:rPr>
          <w:rFonts w:hint="eastAsia" w:ascii="仿宋" w:hAnsi="仿宋" w:eastAsia="仿宋"/>
          <w:sz w:val="28"/>
          <w:szCs w:val="28"/>
        </w:rPr>
        <w:t xml:space="preserve">  年  月  日起施行。2018年1月1日施行的《船载危险货物申报员和集装箱装箱现场检查员管理办法》（海危防〔2017〕549号）同时废止。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MDc2NmQyNmIzM2VjY2Y2MzEwMzBiZmUxNzg3OGIifQ=="/>
  </w:docVars>
  <w:rsids>
    <w:rsidRoot w:val="66250DF5"/>
    <w:rsid w:val="00006210"/>
    <w:rsid w:val="00226C92"/>
    <w:rsid w:val="002B0CCF"/>
    <w:rsid w:val="003447C6"/>
    <w:rsid w:val="00556D28"/>
    <w:rsid w:val="005B5711"/>
    <w:rsid w:val="00631252"/>
    <w:rsid w:val="007F0688"/>
    <w:rsid w:val="0089322D"/>
    <w:rsid w:val="00B81163"/>
    <w:rsid w:val="00C50CE8"/>
    <w:rsid w:val="00E02E45"/>
    <w:rsid w:val="00EC5B1A"/>
    <w:rsid w:val="00F37602"/>
    <w:rsid w:val="01C979FE"/>
    <w:rsid w:val="04AC02AF"/>
    <w:rsid w:val="0F1862C4"/>
    <w:rsid w:val="15EE64D0"/>
    <w:rsid w:val="169F376F"/>
    <w:rsid w:val="1AFE6CB6"/>
    <w:rsid w:val="1DC2319A"/>
    <w:rsid w:val="25EBB8A4"/>
    <w:rsid w:val="293146FB"/>
    <w:rsid w:val="29BF5862"/>
    <w:rsid w:val="2A0D0CC4"/>
    <w:rsid w:val="2A16744D"/>
    <w:rsid w:val="2E5A3DAC"/>
    <w:rsid w:val="2EE95130"/>
    <w:rsid w:val="2EF23E58"/>
    <w:rsid w:val="2F4F1437"/>
    <w:rsid w:val="2F726B5A"/>
    <w:rsid w:val="3B0A0908"/>
    <w:rsid w:val="3BB32D4D"/>
    <w:rsid w:val="3C4B7067"/>
    <w:rsid w:val="3FDFA7AF"/>
    <w:rsid w:val="3FE412ED"/>
    <w:rsid w:val="41A23375"/>
    <w:rsid w:val="479E17EB"/>
    <w:rsid w:val="501045AF"/>
    <w:rsid w:val="564FACF2"/>
    <w:rsid w:val="58683177"/>
    <w:rsid w:val="5E604B5F"/>
    <w:rsid w:val="607A0954"/>
    <w:rsid w:val="65412C9F"/>
    <w:rsid w:val="65DD36AF"/>
    <w:rsid w:val="66250DF5"/>
    <w:rsid w:val="71A212BE"/>
    <w:rsid w:val="74DD0860"/>
    <w:rsid w:val="7AFF6719"/>
    <w:rsid w:val="7EB268B9"/>
    <w:rsid w:val="B9FFFE5B"/>
    <w:rsid w:val="DFEBE687"/>
    <w:rsid w:val="EA7F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character" w:customStyle="1" w:styleId="9">
    <w:name w:val="页眉 Char"/>
    <w:basedOn w:val="7"/>
    <w:link w:val="5"/>
    <w:qFormat/>
    <w:uiPriority w:val="0"/>
    <w:rPr>
      <w:rFonts w:ascii="等线" w:hAnsi="等线" w:eastAsia="等线" w:cs="宋体"/>
      <w:kern w:val="2"/>
      <w:sz w:val="18"/>
      <w:szCs w:val="18"/>
    </w:rPr>
  </w:style>
  <w:style w:type="character" w:customStyle="1" w:styleId="10">
    <w:name w:val="页脚 Char"/>
    <w:basedOn w:val="7"/>
    <w:link w:val="4"/>
    <w:qFormat/>
    <w:uiPriority w:val="0"/>
    <w:rPr>
      <w:rFonts w:ascii="等线" w:hAnsi="等线" w:eastAsia="等线" w:cs="宋体"/>
      <w:kern w:val="2"/>
      <w:sz w:val="18"/>
      <w:szCs w:val="18"/>
    </w:rPr>
  </w:style>
  <w:style w:type="character" w:customStyle="1" w:styleId="11">
    <w:name w:val="批注框文本 Char"/>
    <w:basedOn w:val="7"/>
    <w:link w:val="3"/>
    <w:qFormat/>
    <w:uiPriority w:val="0"/>
    <w:rPr>
      <w:rFonts w:ascii="等线" w:hAnsi="等线" w:eastAsia="等线"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865</Words>
  <Characters>4936</Characters>
  <Lines>41</Lines>
  <Paragraphs>11</Paragraphs>
  <TotalTime>16</TotalTime>
  <ScaleCrop>false</ScaleCrop>
  <LinksUpToDate>false</LinksUpToDate>
  <CharactersWithSpaces>5790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2024-02-01T00:30:00Z</dcterms:created>
  <dc:creator>admin</dc:creator>
  <cp:lastModifiedBy>msa</cp:lastModifiedBy>
  <dcterms:modified xsi:type="dcterms:W3CDTF">2024-01-31T18:21:29Z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BFC302B093E3431A8A2522A77699EB5A_13</vt:lpwstr>
  </property>
</Properties>
</file>